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A0" w:rsidRDefault="00C250A0"/>
    <w:tbl>
      <w:tblPr>
        <w:tblW w:w="957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785"/>
      </w:tblGrid>
      <w:tr w:rsidR="00F536B5">
        <w:trPr>
          <w:trHeight w:val="2949"/>
          <w:tblCellSpacing w:w="0" w:type="dxa"/>
        </w:trPr>
        <w:tc>
          <w:tcPr>
            <w:tcW w:w="2500" w:type="pct"/>
          </w:tcPr>
          <w:p w:rsidR="00B4351F" w:rsidRPr="00B4351F" w:rsidRDefault="00F536B5" w:rsidP="00B4351F">
            <w:pPr>
              <w:suppressAutoHyphens/>
              <w:jc w:val="center"/>
              <w:rPr>
                <w:sz w:val="28"/>
              </w:rPr>
            </w:pPr>
            <w:r>
              <w:br w:type="page"/>
            </w:r>
            <w:r w:rsidR="00B4351F" w:rsidRPr="00B4351F">
              <w:rPr>
                <w:sz w:val="28"/>
              </w:rPr>
              <w:t>СОГЛАСОВАНО</w:t>
            </w:r>
          </w:p>
          <w:p w:rsidR="00B4351F" w:rsidRPr="00B46449" w:rsidRDefault="00B4351F" w:rsidP="00B4351F">
            <w:pPr>
              <w:pStyle w:val="3"/>
              <w:suppressAutoHyphens/>
              <w:jc w:val="center"/>
              <w:rPr>
                <w:i/>
                <w:iCs/>
                <w:sz w:val="28"/>
              </w:rPr>
            </w:pPr>
            <w:r w:rsidRPr="00B4351F">
              <w:rPr>
                <w:iCs/>
                <w:sz w:val="28"/>
              </w:rPr>
              <w:t>Начальник Главного управления Центрального банка Российской Федер</w:t>
            </w:r>
            <w:r w:rsidRPr="00B4351F">
              <w:rPr>
                <w:iCs/>
                <w:sz w:val="28"/>
              </w:rPr>
              <w:t>а</w:t>
            </w:r>
            <w:r w:rsidRPr="00B4351F">
              <w:rPr>
                <w:iCs/>
                <w:sz w:val="28"/>
              </w:rPr>
              <w:t>ции по Хабаровскому краю</w:t>
            </w:r>
          </w:p>
          <w:p w:rsidR="00B4351F" w:rsidRDefault="00B4351F" w:rsidP="00B4351F">
            <w:pPr>
              <w:pStyle w:val="3"/>
              <w:suppressAutoHyphens/>
            </w:pPr>
          </w:p>
          <w:p w:rsidR="00B4351F" w:rsidRPr="00B46449" w:rsidRDefault="00B4351F" w:rsidP="00B4351F">
            <w:pPr>
              <w:suppressAutoHyphens/>
              <w:jc w:val="center"/>
              <w:rPr>
                <w:sz w:val="28"/>
              </w:rPr>
            </w:pPr>
            <w:r w:rsidRPr="00B46449">
              <w:rPr>
                <w:sz w:val="28"/>
              </w:rPr>
              <w:t>_____________ В.Г. Ков</w:t>
            </w:r>
            <w:r w:rsidRPr="00B46449">
              <w:rPr>
                <w:sz w:val="28"/>
              </w:rPr>
              <w:t>а</w:t>
            </w:r>
            <w:r w:rsidRPr="00B46449">
              <w:rPr>
                <w:sz w:val="28"/>
              </w:rPr>
              <w:t>лев</w:t>
            </w:r>
          </w:p>
          <w:p w:rsidR="00B4351F" w:rsidRPr="00B46449" w:rsidRDefault="00B4351F" w:rsidP="00B4351F">
            <w:pPr>
              <w:suppressAutoHyphens/>
              <w:jc w:val="center"/>
              <w:rPr>
                <w:sz w:val="28"/>
              </w:rPr>
            </w:pPr>
          </w:p>
          <w:p w:rsidR="00B4351F" w:rsidRPr="00B46449" w:rsidRDefault="00AF03D3" w:rsidP="00B4351F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17 марта</w:t>
            </w:r>
            <w:r w:rsidR="001D4E2C">
              <w:rPr>
                <w:sz w:val="28"/>
              </w:rPr>
              <w:t xml:space="preserve"> </w:t>
            </w:r>
            <w:r w:rsidR="00B4351F" w:rsidRPr="00B46449">
              <w:rPr>
                <w:sz w:val="28"/>
              </w:rPr>
              <w:t>201</w:t>
            </w:r>
            <w:r w:rsidR="002B2373">
              <w:rPr>
                <w:sz w:val="28"/>
              </w:rPr>
              <w:t>4</w:t>
            </w:r>
            <w:r w:rsidR="00B4351F" w:rsidRPr="00B46449">
              <w:rPr>
                <w:sz w:val="28"/>
              </w:rPr>
              <w:t xml:space="preserve"> г.</w:t>
            </w:r>
          </w:p>
          <w:p w:rsidR="00F536B5" w:rsidRPr="00E756AA" w:rsidRDefault="00F536B5" w:rsidP="006A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500" w:type="pct"/>
          </w:tcPr>
          <w:p w:rsidR="00F536B5" w:rsidRPr="002B2373" w:rsidRDefault="00F536B5" w:rsidP="006A5EFE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</w:rPr>
            </w:pPr>
            <w:r w:rsidRPr="002B2373">
              <w:rPr>
                <w:rFonts w:ascii="Times New Roman" w:hAnsi="Times New Roman" w:cs="Times New Roman"/>
                <w:bCs/>
                <w:sz w:val="28"/>
              </w:rPr>
              <w:t>УТВЕРЖДЕНА</w:t>
            </w:r>
          </w:p>
          <w:p w:rsidR="00F536B5" w:rsidRPr="002B2373" w:rsidRDefault="00F536B5" w:rsidP="006A5EFE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</w:rPr>
            </w:pPr>
            <w:r w:rsidRPr="002B2373">
              <w:rPr>
                <w:rFonts w:ascii="Times New Roman" w:hAnsi="Times New Roman" w:cs="Times New Roman"/>
                <w:sz w:val="28"/>
              </w:rPr>
              <w:t xml:space="preserve">постановлением Избирательной комиссии Хабаровского края </w:t>
            </w:r>
          </w:p>
          <w:p w:rsidR="00F536B5" w:rsidRDefault="00F536B5" w:rsidP="009267C9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2B2373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2B2373" w:rsidRPr="002B2373">
              <w:rPr>
                <w:rFonts w:ascii="Times New Roman" w:hAnsi="Times New Roman" w:cs="Times New Roman"/>
                <w:sz w:val="28"/>
              </w:rPr>
              <w:t>«_</w:t>
            </w:r>
            <w:r w:rsidR="009267C9">
              <w:rPr>
                <w:rFonts w:ascii="Times New Roman" w:hAnsi="Times New Roman" w:cs="Times New Roman"/>
                <w:sz w:val="28"/>
                <w:u w:val="single"/>
              </w:rPr>
              <w:t>18</w:t>
            </w:r>
            <w:r w:rsidR="002B2373" w:rsidRPr="002B2373">
              <w:rPr>
                <w:rFonts w:ascii="Times New Roman" w:hAnsi="Times New Roman" w:cs="Times New Roman"/>
                <w:sz w:val="28"/>
              </w:rPr>
              <w:t>_»</w:t>
            </w:r>
            <w:r w:rsidR="005A7973" w:rsidRPr="002B237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2373" w:rsidRPr="002B2373">
              <w:rPr>
                <w:rFonts w:ascii="Times New Roman" w:hAnsi="Times New Roman" w:cs="Times New Roman"/>
                <w:sz w:val="28"/>
              </w:rPr>
              <w:t>__</w:t>
            </w:r>
            <w:r w:rsidR="009267C9">
              <w:rPr>
                <w:rFonts w:ascii="Times New Roman" w:hAnsi="Times New Roman" w:cs="Times New Roman"/>
                <w:sz w:val="28"/>
                <w:u w:val="single"/>
              </w:rPr>
              <w:t>марта</w:t>
            </w:r>
            <w:r w:rsidR="008E2D38">
              <w:rPr>
                <w:rFonts w:ascii="Times New Roman" w:hAnsi="Times New Roman" w:cs="Times New Roman"/>
                <w:sz w:val="28"/>
              </w:rPr>
              <w:t>_</w:t>
            </w:r>
            <w:r w:rsidR="002B2373" w:rsidRPr="002B2373">
              <w:rPr>
                <w:rFonts w:ascii="Times New Roman" w:hAnsi="Times New Roman" w:cs="Times New Roman"/>
                <w:sz w:val="28"/>
              </w:rPr>
              <w:t>_</w:t>
            </w:r>
            <w:r w:rsidR="005A7973" w:rsidRPr="002B23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2373">
              <w:rPr>
                <w:rFonts w:ascii="Times New Roman" w:hAnsi="Times New Roman" w:cs="Times New Roman"/>
                <w:sz w:val="28"/>
              </w:rPr>
              <w:t>201</w:t>
            </w:r>
            <w:r w:rsidR="002B2373" w:rsidRPr="002B2373">
              <w:rPr>
                <w:rFonts w:ascii="Times New Roman" w:hAnsi="Times New Roman" w:cs="Times New Roman"/>
                <w:sz w:val="28"/>
              </w:rPr>
              <w:t>4</w:t>
            </w:r>
            <w:r w:rsidRPr="002B2373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9267C9">
              <w:rPr>
                <w:rFonts w:ascii="Times New Roman" w:hAnsi="Times New Roman" w:cs="Times New Roman"/>
                <w:sz w:val="28"/>
              </w:rPr>
              <w:br/>
            </w:r>
            <w:r w:rsidRPr="002B2373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267C9">
              <w:rPr>
                <w:rFonts w:ascii="Times New Roman" w:hAnsi="Times New Roman" w:cs="Times New Roman"/>
                <w:sz w:val="28"/>
                <w:u w:val="single"/>
              </w:rPr>
              <w:t>103/843-6</w:t>
            </w:r>
          </w:p>
          <w:p w:rsidR="00B43397" w:rsidRPr="009267C9" w:rsidRDefault="00B43397" w:rsidP="00C500F5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5457A7">
              <w:rPr>
                <w:rFonts w:ascii="Times New Roman" w:hAnsi="Times New Roman" w:cs="Times New Roman"/>
                <w:sz w:val="28"/>
              </w:rPr>
              <w:t xml:space="preserve">(в редакции </w:t>
            </w:r>
            <w:r>
              <w:rPr>
                <w:rFonts w:ascii="Times New Roman" w:hAnsi="Times New Roman" w:cs="Times New Roman"/>
                <w:sz w:val="28"/>
              </w:rPr>
              <w:t xml:space="preserve">от 17 апреля </w:t>
            </w:r>
            <w:r w:rsidRPr="005457A7">
              <w:rPr>
                <w:rFonts w:ascii="Times New Roman" w:hAnsi="Times New Roman" w:cs="Times New Roman"/>
                <w:sz w:val="28"/>
              </w:rPr>
              <w:t>2018 года</w:t>
            </w:r>
            <w:r w:rsidR="006B24A1">
              <w:rPr>
                <w:rFonts w:ascii="Times New Roman" w:hAnsi="Times New Roman" w:cs="Times New Roman"/>
                <w:sz w:val="28"/>
              </w:rPr>
              <w:t>, 11 июня 2021 года</w:t>
            </w:r>
            <w:r w:rsidRPr="005457A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1D09FB" w:rsidRDefault="001D09FB" w:rsidP="001D09FB">
      <w:pPr>
        <w:jc w:val="center"/>
        <w:rPr>
          <w:sz w:val="28"/>
        </w:rPr>
      </w:pPr>
    </w:p>
    <w:p w:rsidR="001D09FB" w:rsidRPr="00F536B5" w:rsidRDefault="001D09FB" w:rsidP="001D09FB">
      <w:pPr>
        <w:jc w:val="center"/>
        <w:rPr>
          <w:b/>
          <w:sz w:val="28"/>
        </w:rPr>
      </w:pPr>
      <w:r w:rsidRPr="00F536B5">
        <w:rPr>
          <w:b/>
          <w:sz w:val="28"/>
        </w:rPr>
        <w:t xml:space="preserve">Инструкция о порядке открытия, ведения и закрытия специальных избирательных счетов при подготовке и проведении выборов </w:t>
      </w:r>
      <w:r w:rsidR="001B7027">
        <w:rPr>
          <w:b/>
          <w:sz w:val="28"/>
        </w:rPr>
        <w:t>депутатов Законодательной Думы</w:t>
      </w:r>
      <w:r w:rsidRPr="00F536B5">
        <w:rPr>
          <w:b/>
          <w:sz w:val="28"/>
        </w:rPr>
        <w:t xml:space="preserve"> Хабаровского края</w:t>
      </w:r>
    </w:p>
    <w:p w:rsidR="001D09FB" w:rsidRDefault="001D09FB" w:rsidP="009F6433">
      <w:pPr>
        <w:jc w:val="both"/>
      </w:pPr>
    </w:p>
    <w:p w:rsidR="009F6433" w:rsidRDefault="009F6433" w:rsidP="009F643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 67</w:t>
      </w:r>
      <w:r>
        <w:rPr>
          <w:rFonts w:ascii="Times New Roman" w:hAnsi="Times New Roman" w:cs="Times New Roman"/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Избирательным кодексом Хабаровского края (далее – Избирательный кодекс) Избирательная комиссия Хабаровского края по согласованию с Главным управлением Центрального банка Российской Федерации по Хабаровскому краю определяет в настоящей Инструкции порядок открытия, ведения и закрытия специальных избирательных счетов для формирования избирательных фондов кандидатов</w:t>
      </w:r>
      <w:r w:rsidR="001B7027">
        <w:rPr>
          <w:rFonts w:ascii="Times New Roman" w:hAnsi="Times New Roman" w:cs="Times New Roman"/>
          <w:sz w:val="28"/>
          <w:szCs w:val="28"/>
        </w:rPr>
        <w:t>, избирательных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выборов </w:t>
      </w:r>
      <w:r w:rsidR="001B7027">
        <w:rPr>
          <w:rFonts w:ascii="Times New Roman" w:hAnsi="Times New Roman" w:cs="Times New Roman"/>
          <w:sz w:val="28"/>
          <w:szCs w:val="28"/>
        </w:rPr>
        <w:t>депутатов Законодательной Думы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края.</w:t>
      </w:r>
    </w:p>
    <w:p w:rsidR="009F6433" w:rsidRDefault="009F6433" w:rsidP="009F643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Открытие, ведение и закрытие специальн</w:t>
      </w:r>
      <w:r w:rsidR="001B702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B702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1B702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избирательн</w:t>
      </w:r>
      <w:r w:rsidR="001B702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1B702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B7027">
        <w:rPr>
          <w:rFonts w:ascii="Times New Roman" w:hAnsi="Times New Roman" w:cs="Times New Roman"/>
          <w:sz w:val="28"/>
          <w:szCs w:val="28"/>
        </w:rPr>
        <w:t>ов, избирательных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выборов </w:t>
      </w:r>
      <w:r w:rsidR="001B7027">
        <w:rPr>
          <w:rFonts w:ascii="Times New Roman" w:hAnsi="Times New Roman" w:cs="Times New Roman"/>
          <w:sz w:val="28"/>
          <w:szCs w:val="28"/>
        </w:rPr>
        <w:t>депутатов Законодательной Думы</w:t>
      </w:r>
      <w:r w:rsidR="00826470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</w:t>
      </w:r>
      <w:r w:rsidR="00826470">
        <w:rPr>
          <w:rFonts w:ascii="Times New Roman" w:hAnsi="Times New Roman" w:cs="Times New Roman"/>
          <w:sz w:val="28"/>
          <w:szCs w:val="28"/>
        </w:rPr>
        <w:t>Избирательным кодексом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470" w:rsidRDefault="00826470" w:rsidP="008264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470" w:rsidRDefault="00826470" w:rsidP="008264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Открытие специального избирательного счета</w:t>
      </w:r>
    </w:p>
    <w:p w:rsidR="00826470" w:rsidRDefault="00826470" w:rsidP="0082647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</w:rPr>
      </w:pPr>
    </w:p>
    <w:p w:rsidR="00C500F5" w:rsidRDefault="00826470" w:rsidP="00C500F5">
      <w:pPr>
        <w:pStyle w:val="a3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C500F5">
        <w:rPr>
          <w:szCs w:val="28"/>
        </w:rPr>
        <w:t xml:space="preserve">Избирательное объединение, выдвинувшее список кандидатов, обязано открыть на основании </w:t>
      </w:r>
      <w:r w:rsidR="00C500F5" w:rsidRPr="00270C11">
        <w:rPr>
          <w:szCs w:val="28"/>
        </w:rPr>
        <w:t>договора специального избирательного счета</w:t>
      </w:r>
      <w:r w:rsidR="00C500F5">
        <w:rPr>
          <w:szCs w:val="28"/>
        </w:rPr>
        <w:t xml:space="preserve"> в филиале </w:t>
      </w:r>
      <w:r w:rsidR="00C500F5" w:rsidRPr="00547E35">
        <w:rPr>
          <w:szCs w:val="28"/>
        </w:rPr>
        <w:t>публичного акционерного общества</w:t>
      </w:r>
      <w:r w:rsidR="00C500F5">
        <w:rPr>
          <w:szCs w:val="28"/>
        </w:rPr>
        <w:t xml:space="preserve"> «Сбербанк России» (далее – </w:t>
      </w:r>
      <w:r w:rsidR="00C500F5">
        <w:rPr>
          <w:szCs w:val="28"/>
        </w:rPr>
        <w:lastRenderedPageBreak/>
        <w:t xml:space="preserve">филиал Сбербанка России), указанном Избирательной комиссией Хабаровского края, специальный избирательный счет для формирования своего избирательного фонда </w:t>
      </w:r>
      <w:r w:rsidR="00C500F5" w:rsidRPr="00632475">
        <w:rPr>
          <w:szCs w:val="28"/>
        </w:rPr>
        <w:t xml:space="preserve">после </w:t>
      </w:r>
      <w:r w:rsidR="00C500F5">
        <w:rPr>
          <w:szCs w:val="28"/>
        </w:rPr>
        <w:t>регистрации уполномоченного представителя по финансовым вопросам Избирательной комиссией Хабаровского края.</w:t>
      </w:r>
    </w:p>
    <w:p w:rsidR="005C0EF7" w:rsidRDefault="00C500F5" w:rsidP="00C500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F5">
        <w:rPr>
          <w:rFonts w:ascii="Times New Roman" w:hAnsi="Times New Roman" w:cs="Times New Roman"/>
          <w:sz w:val="28"/>
          <w:szCs w:val="28"/>
        </w:rPr>
        <w:t>Договор специального избирательного счета политической партии, регионального отделения политической партии, кандидата оформляется в соответствии с правилами кредитной организации.</w:t>
      </w:r>
    </w:p>
    <w:p w:rsidR="00826470" w:rsidRDefault="001E7B1F" w:rsidP="0082647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Кандидат обязан открыть специальный избирательный счет после </w:t>
      </w:r>
      <w:r w:rsidR="0063247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>соответствующей окружной и</w:t>
      </w:r>
      <w:r w:rsidR="00632475">
        <w:rPr>
          <w:rFonts w:ascii="Times New Roman" w:hAnsi="Times New Roman" w:cs="Times New Roman"/>
          <w:sz w:val="28"/>
          <w:szCs w:val="28"/>
        </w:rPr>
        <w:t>збирательной комиссии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475">
        <w:rPr>
          <w:rFonts w:ascii="Times New Roman" w:hAnsi="Times New Roman" w:cs="Times New Roman"/>
          <w:sz w:val="28"/>
          <w:szCs w:val="28"/>
        </w:rPr>
        <w:t xml:space="preserve">своем выдвижении и получения разрешения об открытии специального счета </w:t>
      </w:r>
      <w:r w:rsidR="00826470">
        <w:rPr>
          <w:rFonts w:ascii="Times New Roman" w:hAnsi="Times New Roman" w:cs="Times New Roman"/>
          <w:sz w:val="28"/>
          <w:szCs w:val="28"/>
        </w:rPr>
        <w:t xml:space="preserve">до представления документов для </w:t>
      </w:r>
      <w:r w:rsidR="00632475">
        <w:rPr>
          <w:rFonts w:ascii="Times New Roman" w:hAnsi="Times New Roman" w:cs="Times New Roman"/>
          <w:sz w:val="28"/>
          <w:szCs w:val="28"/>
        </w:rPr>
        <w:t xml:space="preserve">его </w:t>
      </w:r>
      <w:r w:rsidR="00826470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этой избирательной комиссией</w:t>
      </w:r>
      <w:r w:rsidR="00826470">
        <w:rPr>
          <w:rFonts w:ascii="Times New Roman" w:hAnsi="Times New Roman" w:cs="Times New Roman"/>
          <w:sz w:val="28"/>
          <w:szCs w:val="28"/>
        </w:rPr>
        <w:t xml:space="preserve">. </w:t>
      </w:r>
      <w:r w:rsidR="00826470" w:rsidRPr="00342632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342632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</w:t>
      </w:r>
      <w:r w:rsidR="00F51E56" w:rsidRPr="00F51E56">
        <w:rPr>
          <w:rFonts w:ascii="Times New Roman" w:hAnsi="Times New Roman" w:cs="Times New Roman"/>
          <w:sz w:val="28"/>
          <w:szCs w:val="28"/>
        </w:rPr>
        <w:t xml:space="preserve"> </w:t>
      </w:r>
      <w:r w:rsidR="00F51E56">
        <w:rPr>
          <w:rFonts w:ascii="Times New Roman" w:hAnsi="Times New Roman" w:cs="Times New Roman"/>
          <w:sz w:val="28"/>
          <w:szCs w:val="28"/>
        </w:rPr>
        <w:t>(уполномоченных представителей)</w:t>
      </w:r>
      <w:r w:rsidR="00342632">
        <w:rPr>
          <w:rFonts w:ascii="Times New Roman" w:hAnsi="Times New Roman" w:cs="Times New Roman"/>
          <w:sz w:val="28"/>
          <w:szCs w:val="28"/>
        </w:rPr>
        <w:t xml:space="preserve"> по финансовым вопросам и </w:t>
      </w:r>
      <w:r w:rsidR="00826470" w:rsidRPr="00342632">
        <w:rPr>
          <w:rFonts w:ascii="Times New Roman" w:hAnsi="Times New Roman" w:cs="Times New Roman"/>
          <w:sz w:val="28"/>
          <w:szCs w:val="28"/>
        </w:rPr>
        <w:t>передат</w:t>
      </w:r>
      <w:r w:rsidR="00342632">
        <w:rPr>
          <w:rFonts w:ascii="Times New Roman" w:hAnsi="Times New Roman" w:cs="Times New Roman"/>
          <w:sz w:val="28"/>
          <w:szCs w:val="28"/>
        </w:rPr>
        <w:t>ь ему</w:t>
      </w:r>
      <w:r w:rsidR="00EF55DE">
        <w:rPr>
          <w:rFonts w:ascii="Times New Roman" w:hAnsi="Times New Roman" w:cs="Times New Roman"/>
          <w:sz w:val="28"/>
          <w:szCs w:val="28"/>
        </w:rPr>
        <w:t xml:space="preserve"> (им)</w:t>
      </w:r>
      <w:r w:rsidR="00342632">
        <w:rPr>
          <w:rFonts w:ascii="Times New Roman" w:hAnsi="Times New Roman" w:cs="Times New Roman"/>
          <w:sz w:val="28"/>
          <w:szCs w:val="28"/>
        </w:rPr>
        <w:t xml:space="preserve"> </w:t>
      </w:r>
      <w:r w:rsidR="00826470" w:rsidRPr="00342632">
        <w:rPr>
          <w:rFonts w:ascii="Times New Roman" w:hAnsi="Times New Roman" w:cs="Times New Roman"/>
          <w:sz w:val="28"/>
          <w:szCs w:val="28"/>
        </w:rPr>
        <w:t>полномочия по открытию, ведению и закрытию специального избирательного счета.</w:t>
      </w:r>
    </w:p>
    <w:p w:rsidR="00300704" w:rsidRDefault="00300704" w:rsidP="0030070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7B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Кандидат</w:t>
      </w:r>
      <w:r w:rsidR="001E7B1F">
        <w:rPr>
          <w:rFonts w:ascii="Times New Roman" w:hAnsi="Times New Roman" w:cs="Times New Roman"/>
          <w:sz w:val="28"/>
          <w:szCs w:val="28"/>
        </w:rPr>
        <w:t>, избирательное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вправе открыть только </w:t>
      </w:r>
      <w:r w:rsidR="001E7B1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1E7B1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1E7B1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E7B1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1E7B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E35" w:rsidRDefault="00300704" w:rsidP="00547E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7B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7E35">
        <w:rPr>
          <w:rFonts w:ascii="Times New Roman" w:hAnsi="Times New Roman" w:cs="Times New Roman"/>
          <w:sz w:val="28"/>
          <w:szCs w:val="28"/>
        </w:rPr>
        <w:t>Открытие специального избирательного счета кандидата, избирательного объединения осуществляется незамедлительно по представлению в филиал Сбербанка России:</w:t>
      </w:r>
    </w:p>
    <w:p w:rsidR="00547E35" w:rsidRDefault="00547E35" w:rsidP="00547E35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окружной избирательной комиссии, Избирательной комиссии Хабаровского края на открытие специального избирательного счета (приложение № 1), в котором указываются реквизиты филиала Сбербанка России, а также ИНН кандидата, если такой номер был указан кандидатом в документах, представляемых при выдвижении;</w:t>
      </w:r>
    </w:p>
    <w:p w:rsidR="00547E35" w:rsidRDefault="00547E35" w:rsidP="00547E35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гражданина Российской Федерации кандидата (уполномоченного представителя по финансовым вопросам), либо документа, заменяющего паспорт;</w:t>
      </w:r>
    </w:p>
    <w:p w:rsidR="00547E35" w:rsidRDefault="00547E35" w:rsidP="00547E35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карточки с образцами подписей (для избирательного объединения) уполномоченного представителя по финансовым вопросам и оттиска печати, оформленной в порядке, установленном нормативным актом Центрального банка Российской Федерации;</w:t>
      </w:r>
    </w:p>
    <w:p w:rsidR="00547E35" w:rsidRDefault="00547E35" w:rsidP="00547E35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C">
        <w:rPr>
          <w:rFonts w:ascii="Times New Roman" w:hAnsi="Times New Roman" w:cs="Times New Roman"/>
          <w:sz w:val="28"/>
          <w:szCs w:val="28"/>
        </w:rPr>
        <w:t xml:space="preserve">копии постановления </w:t>
      </w:r>
      <w:r>
        <w:rPr>
          <w:rFonts w:ascii="Times New Roman" w:hAnsi="Times New Roman" w:cs="Times New Roman"/>
          <w:sz w:val="28"/>
          <w:szCs w:val="28"/>
        </w:rPr>
        <w:t>окружной избирательной комиссии, И</w:t>
      </w:r>
      <w:r w:rsidRPr="0054470C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Хабаровског</w:t>
      </w:r>
      <w:r w:rsidRPr="005447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края о</w:t>
      </w:r>
      <w:r w:rsidRPr="0054470C">
        <w:rPr>
          <w:rFonts w:ascii="Times New Roman" w:hAnsi="Times New Roman" w:cs="Times New Roman"/>
          <w:sz w:val="28"/>
          <w:szCs w:val="28"/>
        </w:rPr>
        <w:t xml:space="preserve"> регистрации уполномоченного представителя по финансовым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70C" w:rsidRDefault="00547E35" w:rsidP="00547E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70C">
        <w:rPr>
          <w:rFonts w:ascii="Times New Roman" w:hAnsi="Times New Roman" w:cs="Times New Roman"/>
          <w:sz w:val="28"/>
          <w:szCs w:val="28"/>
        </w:rPr>
        <w:t>нотариально удостоверенной доверенности уполномоченного представителя по финансовым вопросам.</w:t>
      </w:r>
    </w:p>
    <w:p w:rsidR="00AA2DAD" w:rsidRDefault="00AA2DAD" w:rsidP="00AA2DA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7B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Кандидат</w:t>
      </w:r>
      <w:r w:rsidR="00C539F2">
        <w:rPr>
          <w:rFonts w:ascii="Times New Roman" w:hAnsi="Times New Roman" w:cs="Times New Roman"/>
          <w:sz w:val="28"/>
          <w:szCs w:val="28"/>
        </w:rPr>
        <w:t>, избирательное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до дня представления документов для регистрации сообщает в </w:t>
      </w:r>
      <w:r w:rsidR="00C539F2">
        <w:rPr>
          <w:rFonts w:ascii="Times New Roman" w:hAnsi="Times New Roman" w:cs="Times New Roman"/>
          <w:sz w:val="28"/>
          <w:szCs w:val="28"/>
        </w:rPr>
        <w:t xml:space="preserve">окружную избирательную комиссию,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Избирательную комиссию Хабаровского края реквизиты открытого специального избирательного счета </w:t>
      </w:r>
      <w:r w:rsidR="00C539F2">
        <w:rPr>
          <w:rFonts w:ascii="Times New Roman" w:hAnsi="Times New Roman" w:cs="Times New Roman"/>
          <w:sz w:val="28"/>
          <w:szCs w:val="28"/>
        </w:rPr>
        <w:t>(п</w:t>
      </w:r>
      <w:r w:rsidR="00B4351F">
        <w:rPr>
          <w:rFonts w:ascii="Times New Roman" w:hAnsi="Times New Roman" w:cs="Times New Roman"/>
          <w:sz w:val="28"/>
          <w:szCs w:val="28"/>
        </w:rPr>
        <w:t>риложени</w:t>
      </w:r>
      <w:r w:rsidR="00C539F2">
        <w:rPr>
          <w:rFonts w:ascii="Times New Roman" w:hAnsi="Times New Roman" w:cs="Times New Roman"/>
          <w:sz w:val="28"/>
          <w:szCs w:val="28"/>
        </w:rPr>
        <w:t>е</w:t>
      </w:r>
      <w:r w:rsidR="00B4351F">
        <w:rPr>
          <w:rFonts w:ascii="Times New Roman" w:hAnsi="Times New Roman" w:cs="Times New Roman"/>
          <w:sz w:val="28"/>
          <w:szCs w:val="28"/>
        </w:rPr>
        <w:t xml:space="preserve"> № </w:t>
      </w:r>
      <w:r w:rsidR="00C539F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05F" w:rsidRDefault="0081705F" w:rsidP="0081705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7B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Плата за услуги банка по открытию специального избирательного счета и проведению операций по этому счету не взимается. За пользование денежными средствами, находящимися на специальном избирательном счете, проценты банком не уплачиваются.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денежные средства зачисляются на специальный избирательный счет в валюте Российской Федерации.</w:t>
      </w:r>
    </w:p>
    <w:p w:rsidR="0081705F" w:rsidRDefault="0081705F" w:rsidP="00817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05F" w:rsidRDefault="0081705F" w:rsidP="00817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Ведение специального избирательного счета</w:t>
      </w:r>
    </w:p>
    <w:p w:rsidR="0081705F" w:rsidRDefault="0081705F" w:rsidP="0081705F">
      <w:pPr>
        <w:pStyle w:val="ConsPlusNonformat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07B78" w:rsidRDefault="0081705F" w:rsidP="00707B7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07B78" w:rsidRPr="00707B78">
        <w:rPr>
          <w:sz w:val="28"/>
          <w:szCs w:val="28"/>
        </w:rPr>
        <w:t xml:space="preserve"> </w:t>
      </w:r>
      <w:r w:rsidR="00707B78">
        <w:rPr>
          <w:rFonts w:ascii="Times New Roman" w:hAnsi="Times New Roman" w:cs="Times New Roman"/>
          <w:sz w:val="28"/>
          <w:szCs w:val="28"/>
        </w:rPr>
        <w:t>Добровольное пожертвование гражданина Российской Федерации в избирательный фонд вносится лично гражданином на специальный избирательный счет через</w:t>
      </w:r>
      <w:r w:rsidR="00707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B78">
        <w:rPr>
          <w:rFonts w:ascii="Times New Roman" w:hAnsi="Times New Roman" w:cs="Times New Roman"/>
          <w:sz w:val="28"/>
          <w:szCs w:val="28"/>
        </w:rPr>
        <w:t>отделение связи, кредитную организацию из собственных средств по предъявлении паспорта или документа, заменяющего паспорт гражданина. При внесении добровольного пожертвования гражданин указывает в платежном документе слово «пожертвование» и следующие сведения о себе: фамилию, имя, отчество, дату рождения, адрес места жительства, серию и номер паспорта или документа, заменяющего паспорт гражданина, сведения о гражданстве.</w:t>
      </w:r>
    </w:p>
    <w:p w:rsidR="00707B78" w:rsidRDefault="00707B78" w:rsidP="00707B7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внесении добровольного пожертвования гражданином, который включен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реквизите «Назначение платежа» платежного документа (распоряжения) информацию о включении его в список физических лиц, выполняющих функции иностранного агента, и (или) информацию о включении гражданина в реестр иностранных средств массовой информации, выполняющих функции иностранного агента.</w:t>
      </w:r>
    </w:p>
    <w:p w:rsidR="0081705F" w:rsidRPr="00707B78" w:rsidRDefault="00707B78" w:rsidP="00707B7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B78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Платежные поручения на перечисление денежных средств, внесенных гражданами на специальный избирательный счет, заполняются кредитными организациями в соответствии с требованиями нормативных актов Центрального банка Российской Федерации, регулирующих порядок осуществления безналичных расчетов. При этом в поле «Назначение платежа» платежного поручения кредитная организация переносит информацию, указанную гражданином в платежном документе.</w:t>
      </w:r>
    </w:p>
    <w:p w:rsidR="00CF70A7" w:rsidRDefault="00CF70A7" w:rsidP="00CF70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Добровольное пожертвование юридического лица в избирательный фонд осуществляется в безналичном порядке путем перечисления денежных средств на специальный избирательный счет.</w:t>
      </w:r>
    </w:p>
    <w:p w:rsidR="00CF70A7" w:rsidRDefault="00CF70A7" w:rsidP="00CF70A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</w:t>
      </w:r>
      <w:r w:rsidR="002604A2">
        <w:rPr>
          <w:rFonts w:ascii="Times New Roman" w:hAnsi="Times New Roman" w:cs="Times New Roman"/>
          <w:sz w:val="28"/>
          <w:szCs w:val="28"/>
        </w:rPr>
        <w:t>,</w:t>
      </w:r>
      <w:r w:rsidR="00B4351F">
        <w:rPr>
          <w:rFonts w:ascii="Times New Roman" w:hAnsi="Times New Roman" w:cs="Times New Roman"/>
          <w:sz w:val="28"/>
          <w:szCs w:val="28"/>
        </w:rPr>
        <w:t xml:space="preserve"> </w:t>
      </w:r>
      <w:r w:rsidR="002604A2">
        <w:rPr>
          <w:rFonts w:ascii="Times New Roman" w:hAnsi="Times New Roman" w:cs="Times New Roman"/>
          <w:sz w:val="28"/>
          <w:szCs w:val="28"/>
        </w:rPr>
        <w:t>регулирующих порядок осуществления безналичных расчетов</w:t>
      </w:r>
      <w:r>
        <w:rPr>
          <w:rFonts w:ascii="Times New Roman" w:hAnsi="Times New Roman" w:cs="Times New Roman"/>
          <w:sz w:val="28"/>
          <w:szCs w:val="28"/>
        </w:rPr>
        <w:t xml:space="preserve">, с учетом следующего: в поле «Назначение платежа» указываются слово «пожертвование», дата регистрации юридического лица, отметка об отсутствии ограничений, предусмотренных </w:t>
      </w:r>
      <w:r w:rsidR="007A4D66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7 статьи 69 Избирательного кодекса. В качестве отметки об отсутствии ограничений используется следующая запись: «</w:t>
      </w:r>
      <w:r>
        <w:rPr>
          <w:rFonts w:ascii="Times New Roman" w:hAnsi="Times New Roman" w:cs="Times New Roman"/>
          <w:bCs/>
          <w:sz w:val="28"/>
          <w:szCs w:val="18"/>
        </w:rPr>
        <w:t xml:space="preserve">Ограничения, предусмотренные </w:t>
      </w:r>
      <w:r w:rsidR="007A4D66">
        <w:rPr>
          <w:rFonts w:ascii="Times New Roman" w:hAnsi="Times New Roman" w:cs="Times New Roman"/>
          <w:sz w:val="28"/>
          <w:szCs w:val="18"/>
        </w:rPr>
        <w:t>частью</w:t>
      </w:r>
      <w:r w:rsidR="00152C50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7 статьи 69 Избирательного кодекса</w:t>
      </w:r>
      <w:r>
        <w:rPr>
          <w:rFonts w:ascii="Times New Roman" w:hAnsi="Times New Roman" w:cs="Times New Roman"/>
          <w:bCs/>
          <w:sz w:val="28"/>
          <w:szCs w:val="18"/>
        </w:rPr>
        <w:t>, отсутствуют», допускается сокращение «Отс. огр.»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B78" w:rsidRDefault="000C5672" w:rsidP="00707B7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0C5672">
        <w:rPr>
          <w:bCs/>
        </w:rPr>
        <w:t xml:space="preserve"> </w:t>
      </w:r>
      <w:r w:rsidR="00707B78" w:rsidRPr="00F60077">
        <w:rPr>
          <w:rFonts w:ascii="Times New Roman" w:hAnsi="Times New Roman" w:cs="Times New Roman"/>
          <w:bCs/>
          <w:sz w:val="28"/>
        </w:rPr>
        <w:t>Оплата</w:t>
      </w:r>
      <w:r w:rsidR="00707B78" w:rsidRPr="00F60077">
        <w:rPr>
          <w:rFonts w:ascii="Times New Roman" w:hAnsi="Times New Roman" w:cs="Times New Roman"/>
          <w:bCs/>
          <w:sz w:val="28"/>
          <w:szCs w:val="28"/>
        </w:rPr>
        <w:t xml:space="preserve"> изготовления, а также распространени</w:t>
      </w:r>
      <w:r w:rsidR="0076747B">
        <w:rPr>
          <w:rFonts w:ascii="Times New Roman" w:hAnsi="Times New Roman" w:cs="Times New Roman"/>
          <w:bCs/>
          <w:sz w:val="28"/>
          <w:szCs w:val="28"/>
        </w:rPr>
        <w:t>я</w:t>
      </w:r>
      <w:r w:rsidR="00707B78" w:rsidRPr="00F60077">
        <w:rPr>
          <w:rFonts w:ascii="Times New Roman" w:hAnsi="Times New Roman" w:cs="Times New Roman"/>
          <w:bCs/>
          <w:sz w:val="28"/>
          <w:szCs w:val="28"/>
        </w:rPr>
        <w:t xml:space="preserve"> каждого тиража предвыборного агитационного материала оформляется отдельным</w:t>
      </w:r>
      <w:r w:rsidR="0076747B">
        <w:rPr>
          <w:rFonts w:ascii="Times New Roman" w:hAnsi="Times New Roman" w:cs="Times New Roman"/>
          <w:bCs/>
          <w:sz w:val="28"/>
          <w:szCs w:val="28"/>
        </w:rPr>
        <w:t>и</w:t>
      </w:r>
      <w:r w:rsidR="00707B78" w:rsidRPr="00F60077">
        <w:rPr>
          <w:rFonts w:ascii="Times New Roman" w:hAnsi="Times New Roman" w:cs="Times New Roman"/>
          <w:bCs/>
          <w:sz w:val="28"/>
          <w:szCs w:val="28"/>
        </w:rPr>
        <w:t xml:space="preserve"> платежным</w:t>
      </w:r>
      <w:r w:rsidR="0076747B">
        <w:rPr>
          <w:rFonts w:ascii="Times New Roman" w:hAnsi="Times New Roman" w:cs="Times New Roman"/>
          <w:bCs/>
          <w:sz w:val="28"/>
          <w:szCs w:val="28"/>
        </w:rPr>
        <w:t>и</w:t>
      </w:r>
      <w:r w:rsidR="00707B78" w:rsidRPr="00F60077">
        <w:rPr>
          <w:rFonts w:ascii="Times New Roman" w:hAnsi="Times New Roman" w:cs="Times New Roman"/>
          <w:bCs/>
          <w:sz w:val="28"/>
          <w:szCs w:val="28"/>
        </w:rPr>
        <w:t xml:space="preserve"> поручени</w:t>
      </w:r>
      <w:r w:rsidR="0076747B">
        <w:rPr>
          <w:rFonts w:ascii="Times New Roman" w:hAnsi="Times New Roman" w:cs="Times New Roman"/>
          <w:bCs/>
          <w:sz w:val="28"/>
          <w:szCs w:val="28"/>
        </w:rPr>
        <w:t>ями</w:t>
      </w:r>
      <w:r w:rsidR="00707B78" w:rsidRPr="00F60077">
        <w:rPr>
          <w:rFonts w:ascii="Times New Roman" w:hAnsi="Times New Roman" w:cs="Times New Roman"/>
          <w:bCs/>
          <w:sz w:val="28"/>
          <w:szCs w:val="28"/>
        </w:rPr>
        <w:t>.</w:t>
      </w:r>
    </w:p>
    <w:p w:rsidR="00707B78" w:rsidRPr="0044462A" w:rsidRDefault="00707B78" w:rsidP="00707B7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C39C9">
        <w:rPr>
          <w:rFonts w:ascii="Times New Roman" w:hAnsi="Times New Roman" w:cs="Times New Roman"/>
          <w:sz w:val="28"/>
          <w:szCs w:val="28"/>
        </w:rPr>
        <w:t>При перечислении денежных средств за изготовление предвыборных агитационных материалов в поле «Назначение платежа» платежного поручения рекомендуется указывать наименование и тираж агитационного материала, а также реквизиты договора на его изготовление.</w:t>
      </w:r>
    </w:p>
    <w:p w:rsidR="00A45333" w:rsidRPr="00707B78" w:rsidRDefault="00707B78" w:rsidP="00707B7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78">
        <w:rPr>
          <w:rFonts w:ascii="Times New Roman" w:hAnsi="Times New Roman" w:cs="Times New Roman"/>
          <w:sz w:val="28"/>
          <w:szCs w:val="28"/>
        </w:rPr>
        <w:t>Наименование агитационного материала определяется кандидатом, избирательным объединением самостоятельно и заключается в кавычки. Указанное в платежном поручении наименование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в соответствии с требованиями пункта 3 статьи 54 Федерального закона «Об основных гарантиях избирательных прав и права на участие в референдуме граждан Российской Федерации». 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</w:t>
      </w:r>
      <w:r w:rsidR="00A45333" w:rsidRPr="00707B78">
        <w:rPr>
          <w:rFonts w:ascii="Times New Roman" w:hAnsi="Times New Roman" w:cs="Times New Roman"/>
          <w:sz w:val="28"/>
          <w:szCs w:val="28"/>
        </w:rPr>
        <w:t>.</w:t>
      </w:r>
    </w:p>
    <w:p w:rsidR="00443472" w:rsidRDefault="00443472" w:rsidP="0044347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53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Операции по специальным</w:t>
      </w:r>
      <w:r w:rsidR="005E4D18">
        <w:rPr>
          <w:rFonts w:ascii="Times New Roman" w:hAnsi="Times New Roman" w:cs="Times New Roman"/>
          <w:sz w:val="28"/>
          <w:szCs w:val="28"/>
        </w:rPr>
        <w:t xml:space="preserve"> избирательным счетам кандидата, избирательного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законодательством Российской Федерации, нормативными актами Центрального банка Российской Федерации, настоящей Инструкцией и на основании договора банковского счета.</w:t>
      </w:r>
    </w:p>
    <w:p w:rsidR="005B4618" w:rsidRDefault="00857BFA" w:rsidP="005B46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53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4618" w:rsidRPr="00C678E1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5B4618">
        <w:rPr>
          <w:rFonts w:ascii="Times New Roman" w:hAnsi="Times New Roman" w:cs="Times New Roman"/>
          <w:snapToGrid w:val="0"/>
          <w:sz w:val="28"/>
        </w:rPr>
        <w:t>Сбербанка России</w:t>
      </w:r>
      <w:r w:rsidR="005B4618" w:rsidRPr="00C678E1">
        <w:rPr>
          <w:rFonts w:ascii="Times New Roman" w:hAnsi="Times New Roman" w:cs="Times New Roman"/>
          <w:sz w:val="28"/>
          <w:szCs w:val="28"/>
        </w:rPr>
        <w:t xml:space="preserve"> представляет Избирательной комиссии Хабаровского края, окружным избирательным комиссиям сведения о поступлении и расходовании средств со специального избирательного счета кандидата, избирательного объединения с использованием системы дистанционного банковского обслуживания. </w:t>
      </w:r>
      <w:r w:rsidR="005B4618" w:rsidRPr="000F6522">
        <w:rPr>
          <w:rFonts w:ascii="Times New Roman" w:hAnsi="Times New Roman" w:cs="Times New Roman"/>
          <w:sz w:val="28"/>
          <w:szCs w:val="28"/>
        </w:rPr>
        <w:t>Сведения представляются ежедневно по рабочим дням за весь предыдущий операционный день.</w:t>
      </w:r>
    </w:p>
    <w:p w:rsidR="00857BFA" w:rsidRDefault="005B4618" w:rsidP="005B461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E1">
        <w:rPr>
          <w:rFonts w:ascii="Times New Roman" w:hAnsi="Times New Roman" w:cs="Times New Roman"/>
          <w:sz w:val="28"/>
          <w:szCs w:val="28"/>
        </w:rPr>
        <w:t>В случае отсутствия системы дистанционного банковского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522">
        <w:rPr>
          <w:rFonts w:ascii="Times New Roman" w:hAnsi="Times New Roman" w:cs="Times New Roman"/>
          <w:sz w:val="28"/>
          <w:szCs w:val="28"/>
        </w:rPr>
        <w:t>либо возникновения проблем с передачей данных</w:t>
      </w:r>
      <w:r w:rsidRPr="00C678E1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Pr="00C678E1">
        <w:rPr>
          <w:rFonts w:ascii="Times New Roman" w:hAnsi="Times New Roman" w:cs="Times New Roman"/>
          <w:sz w:val="28"/>
          <w:szCs w:val="28"/>
        </w:rPr>
        <w:lastRenderedPageBreak/>
        <w:t>сведения представляются в машиночитаемом виде или на бумажном носителе не реже одного раза в неделю, а менее чем за 10 дней до дня</w:t>
      </w:r>
      <w:r>
        <w:rPr>
          <w:rFonts w:ascii="Times New Roman" w:hAnsi="Times New Roman" w:cs="Times New Roman"/>
          <w:sz w:val="28"/>
          <w:szCs w:val="28"/>
        </w:rPr>
        <w:t xml:space="preserve"> (первого дня)</w:t>
      </w:r>
      <w:r w:rsidRPr="00C678E1">
        <w:rPr>
          <w:rFonts w:ascii="Times New Roman" w:hAnsi="Times New Roman" w:cs="Times New Roman"/>
          <w:sz w:val="28"/>
          <w:szCs w:val="28"/>
        </w:rPr>
        <w:t xml:space="preserve"> голосования – не реже одного раза в три операционных дня по формам согласно приложениям № 3 и № 4 к настоящей  Инструкции.</w:t>
      </w:r>
    </w:p>
    <w:p w:rsidR="00A31F4D" w:rsidRDefault="00A31F4D" w:rsidP="00A31F4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53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146F">
        <w:rPr>
          <w:rFonts w:ascii="Times New Roman" w:hAnsi="Times New Roman" w:cs="Times New Roman"/>
          <w:sz w:val="28"/>
          <w:szCs w:val="28"/>
        </w:rPr>
        <w:t>Ф</w:t>
      </w:r>
      <w:r w:rsidR="0090146F" w:rsidRPr="00C678E1">
        <w:rPr>
          <w:rFonts w:ascii="Times New Roman" w:hAnsi="Times New Roman" w:cs="Times New Roman"/>
          <w:sz w:val="28"/>
          <w:szCs w:val="28"/>
        </w:rPr>
        <w:t xml:space="preserve">илиал </w:t>
      </w:r>
      <w:r w:rsidR="0090146F">
        <w:rPr>
          <w:rFonts w:ascii="Times New Roman" w:hAnsi="Times New Roman" w:cs="Times New Roman"/>
          <w:snapToGrid w:val="0"/>
          <w:sz w:val="28"/>
        </w:rPr>
        <w:t>Сбербанка России</w:t>
      </w:r>
      <w:r w:rsidR="0090146F" w:rsidRPr="00C678E1">
        <w:rPr>
          <w:rFonts w:ascii="Times New Roman" w:hAnsi="Times New Roman" w:cs="Times New Roman"/>
          <w:sz w:val="28"/>
          <w:szCs w:val="28"/>
        </w:rPr>
        <w:t xml:space="preserve"> </w:t>
      </w:r>
      <w:r w:rsidR="0090146F">
        <w:rPr>
          <w:rFonts w:ascii="Times New Roman" w:hAnsi="Times New Roman" w:cs="Times New Roman"/>
          <w:sz w:val="28"/>
          <w:szCs w:val="28"/>
        </w:rPr>
        <w:t>п</w:t>
      </w:r>
      <w:r w:rsidR="0090146F" w:rsidRPr="00C678E1">
        <w:rPr>
          <w:rFonts w:ascii="Times New Roman" w:hAnsi="Times New Roman" w:cs="Times New Roman"/>
          <w:sz w:val="28"/>
          <w:szCs w:val="28"/>
        </w:rPr>
        <w:t xml:space="preserve">о представлению Избирательной комиссии Хабаровского края, окружных избирательных комиссий, а также по требованию кандидата, уполномоченного представителя по финансовым вопросам по соответствующему избирательному фонду </w:t>
      </w:r>
      <w:r w:rsidR="0090146F">
        <w:rPr>
          <w:rFonts w:ascii="Times New Roman" w:hAnsi="Times New Roman" w:cs="Times New Roman"/>
          <w:sz w:val="28"/>
          <w:szCs w:val="28"/>
        </w:rPr>
        <w:t>безвозмездно представляет</w:t>
      </w:r>
      <w:r w:rsidR="0090146F" w:rsidRPr="00C678E1">
        <w:rPr>
          <w:rFonts w:ascii="Times New Roman" w:hAnsi="Times New Roman" w:cs="Times New Roman"/>
          <w:sz w:val="28"/>
          <w:szCs w:val="28"/>
        </w:rPr>
        <w:t xml:space="preserve"> в трехдневный срок, а за три </w:t>
      </w:r>
      <w:r w:rsidR="0090146F">
        <w:rPr>
          <w:rFonts w:ascii="Times New Roman" w:hAnsi="Times New Roman" w:cs="Times New Roman"/>
          <w:sz w:val="28"/>
          <w:szCs w:val="28"/>
        </w:rPr>
        <w:t xml:space="preserve">и менее </w:t>
      </w:r>
      <w:r w:rsidR="0090146F" w:rsidRPr="00C678E1">
        <w:rPr>
          <w:rFonts w:ascii="Times New Roman" w:hAnsi="Times New Roman" w:cs="Times New Roman"/>
          <w:sz w:val="28"/>
          <w:szCs w:val="28"/>
        </w:rPr>
        <w:t xml:space="preserve">дня до дня (первого дня) голосования – </w:t>
      </w:r>
      <w:r w:rsidR="0090146F" w:rsidRPr="000F6522">
        <w:rPr>
          <w:rFonts w:ascii="Times New Roman" w:hAnsi="Times New Roman" w:cs="Times New Roman"/>
          <w:sz w:val="28"/>
          <w:szCs w:val="28"/>
        </w:rPr>
        <w:t xml:space="preserve">в день обращения заверенные копии первичных финансовых документов, подтверждающих поступление денежных средств на специальные избирательные счета и расходование этих </w:t>
      </w:r>
      <w:r w:rsidR="0090146F" w:rsidRPr="009F0F25">
        <w:rPr>
          <w:rFonts w:ascii="Times New Roman" w:hAnsi="Times New Roman" w:cs="Times New Roman"/>
          <w:sz w:val="28"/>
          <w:szCs w:val="28"/>
        </w:rPr>
        <w:t>денежных</w:t>
      </w:r>
      <w:r w:rsidR="0090146F">
        <w:rPr>
          <w:rFonts w:ascii="Times New Roman" w:hAnsi="Times New Roman" w:cs="Times New Roman"/>
          <w:sz w:val="28"/>
          <w:szCs w:val="28"/>
        </w:rPr>
        <w:t xml:space="preserve"> </w:t>
      </w:r>
      <w:r w:rsidR="0090146F" w:rsidRPr="000F6522">
        <w:rPr>
          <w:rFonts w:ascii="Times New Roman" w:hAnsi="Times New Roman" w:cs="Times New Roman"/>
          <w:sz w:val="28"/>
          <w:szCs w:val="28"/>
        </w:rPr>
        <w:t>средств.</w:t>
      </w:r>
    </w:p>
    <w:p w:rsidR="00D31C98" w:rsidRDefault="00D31C98" w:rsidP="00D31C98">
      <w:pPr>
        <w:pStyle w:val="ConsPlusNormal"/>
        <w:keepNext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C98" w:rsidRDefault="00D31C98" w:rsidP="00D31C98">
      <w:pPr>
        <w:pStyle w:val="ConsPlusNormal"/>
        <w:keepNext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Закрытие специального избирательного счета</w:t>
      </w:r>
    </w:p>
    <w:p w:rsidR="00D31C98" w:rsidRDefault="00D31C98" w:rsidP="00D31C98">
      <w:pPr>
        <w:pStyle w:val="ConsPlusNonformat"/>
        <w:keepNext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D31C98" w:rsidRDefault="00D31C98" w:rsidP="00D31C98">
      <w:pPr>
        <w:pStyle w:val="ConsPlusNormal"/>
        <w:keepNext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96CFB" w:rsidRPr="00C96CFB">
        <w:rPr>
          <w:rFonts w:ascii="Times New Roman" w:hAnsi="Times New Roman" w:cs="Times New Roman"/>
          <w:sz w:val="28"/>
          <w:szCs w:val="28"/>
        </w:rPr>
        <w:t>Все финансовые операции по специальному избирательному счету, за исключением возврата в избирательный фонд неизрасходованных средств и зачисления на указанный счет средств, перечисленных до дня  (первого дня) голосования, прекращаются в день (первый день) голосования.</w:t>
      </w:r>
    </w:p>
    <w:p w:rsidR="00D31C98" w:rsidRDefault="00D31C98" w:rsidP="00D31C9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Финансовые операции по оплате расходов со специального избирательного счета кандидата</w:t>
      </w:r>
      <w:r w:rsidR="0069559C">
        <w:rPr>
          <w:rFonts w:ascii="Times New Roman" w:hAnsi="Times New Roman" w:cs="Times New Roman"/>
          <w:sz w:val="28"/>
          <w:szCs w:val="28"/>
        </w:rPr>
        <w:t>, избирательного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E1640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9 статьи 70 Избирательного кодекса прекращаются филиалом Сбербанка России по письменному указанию Избирательной комиссии Хабаровского края</w:t>
      </w:r>
      <w:r w:rsidR="0069559C">
        <w:rPr>
          <w:rFonts w:ascii="Times New Roman" w:hAnsi="Times New Roman" w:cs="Times New Roman"/>
          <w:sz w:val="28"/>
          <w:szCs w:val="28"/>
        </w:rPr>
        <w:t>, окружной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C98" w:rsidRDefault="00D31C98" w:rsidP="00D31C9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55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Продление срока финансовых операций в соответствии с </w:t>
      </w:r>
      <w:r w:rsidR="003E1640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54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15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111543">
        <w:rPr>
          <w:rFonts w:ascii="Times New Roman" w:hAnsi="Times New Roman" w:cs="Times New Roman"/>
          <w:sz w:val="28"/>
          <w:szCs w:val="28"/>
        </w:rPr>
        <w:t>Избирательного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соответствующим</w:t>
      </w:r>
      <w:r w:rsidR="006955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6955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955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Сбербанка России по письменному </w:t>
      </w:r>
      <w:r w:rsidR="007D54A0">
        <w:rPr>
          <w:rFonts w:ascii="Times New Roman" w:hAnsi="Times New Roman" w:cs="Times New Roman"/>
          <w:sz w:val="28"/>
          <w:szCs w:val="28"/>
        </w:rPr>
        <w:t>указанию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5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111543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69559C">
        <w:rPr>
          <w:rFonts w:ascii="Times New Roman" w:hAnsi="Times New Roman" w:cs="Times New Roman"/>
          <w:sz w:val="28"/>
          <w:szCs w:val="28"/>
        </w:rPr>
        <w:t>, окружной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869" w:rsidRDefault="00D31C98" w:rsidP="002B4869">
      <w:pPr>
        <w:pStyle w:val="a3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69559C">
        <w:rPr>
          <w:szCs w:val="28"/>
        </w:rPr>
        <w:t>4</w:t>
      </w:r>
      <w:r>
        <w:rPr>
          <w:szCs w:val="28"/>
        </w:rPr>
        <w:t xml:space="preserve">. </w:t>
      </w:r>
      <w:r w:rsidR="002B4869">
        <w:rPr>
          <w:szCs w:val="28"/>
        </w:rPr>
        <w:t>Специальный избирательный счет закрывается кандидатом (гражданином</w:t>
      </w:r>
      <w:r w:rsidR="002B4869" w:rsidRPr="000F6522">
        <w:rPr>
          <w:szCs w:val="28"/>
        </w:rPr>
        <w:t>,</w:t>
      </w:r>
      <w:r w:rsidR="002B4869">
        <w:rPr>
          <w:szCs w:val="28"/>
        </w:rPr>
        <w:t xml:space="preserve"> являвшимся кандидатом), уполномоченным представителем </w:t>
      </w:r>
      <w:r w:rsidR="002B4869">
        <w:rPr>
          <w:szCs w:val="28"/>
        </w:rPr>
        <w:lastRenderedPageBreak/>
        <w:t>по финансовым вопросам до дня представления итогового финансового отчета.</w:t>
      </w:r>
    </w:p>
    <w:p w:rsidR="002B4869" w:rsidRDefault="002B4869" w:rsidP="002B48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napToGrid w:val="0"/>
          <w:sz w:val="28"/>
        </w:rPr>
        <w:t xml:space="preserve"> Сбербанка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при закрытии специального избирательного счета выдает</w:t>
      </w:r>
      <w:r w:rsidRPr="000F6522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у (гражданину</w:t>
      </w:r>
      <w:r w:rsidRPr="000F6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являвшемуся кандидатом),</w:t>
      </w:r>
      <w:r w:rsidRPr="000F6522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F652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6522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>
        <w:rPr>
          <w:rFonts w:ascii="Times New Roman" w:hAnsi="Times New Roman" w:cs="Times New Roman"/>
          <w:sz w:val="28"/>
          <w:szCs w:val="28"/>
        </w:rPr>
        <w:t>заверенный документ о закрытии соответствующего счета.</w:t>
      </w:r>
    </w:p>
    <w:p w:rsidR="00D31C98" w:rsidRDefault="002B4869" w:rsidP="002B48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69">
        <w:rPr>
          <w:rFonts w:ascii="Times New Roman" w:hAnsi="Times New Roman" w:cs="Times New Roman"/>
          <w:sz w:val="28"/>
          <w:szCs w:val="28"/>
        </w:rPr>
        <w:t>В случае если на специальном избирательном счете имеется неизрасходованный остаток денежных средств, то филиал Сбербанка России выдает заверенный документ об остатке денежных средств на этом счете.</w:t>
      </w:r>
    </w:p>
    <w:p w:rsidR="00D31C98" w:rsidRDefault="00D31C98" w:rsidP="00D31C9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5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 истечении 60 дней со дня голосования филиал</w:t>
      </w:r>
      <w:r w:rsidR="006955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Сбербанка России по письменному указанию </w:t>
      </w:r>
      <w:r w:rsidR="001115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111543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69559C">
        <w:rPr>
          <w:rFonts w:ascii="Times New Roman" w:hAnsi="Times New Roman" w:cs="Times New Roman"/>
          <w:sz w:val="28"/>
          <w:szCs w:val="28"/>
        </w:rPr>
        <w:t>, окружной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реквизитов соответствующего счета и сумм денежных средств) обязан</w:t>
      </w:r>
      <w:r w:rsidR="006955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перечислить оставшиеся на специальном избирательном счете кандидата</w:t>
      </w:r>
      <w:r w:rsidR="0069559C">
        <w:rPr>
          <w:rFonts w:ascii="Times New Roman" w:hAnsi="Times New Roman" w:cs="Times New Roman"/>
          <w:sz w:val="28"/>
          <w:szCs w:val="28"/>
        </w:rPr>
        <w:t>, избирательного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средства в доход </w:t>
      </w:r>
      <w:r w:rsidR="00111543">
        <w:rPr>
          <w:rFonts w:ascii="Times New Roman" w:hAnsi="Times New Roman" w:cs="Times New Roman"/>
          <w:sz w:val="28"/>
          <w:szCs w:val="28"/>
        </w:rPr>
        <w:t>краев</w:t>
      </w:r>
      <w:r>
        <w:rPr>
          <w:rFonts w:ascii="Times New Roman" w:hAnsi="Times New Roman" w:cs="Times New Roman"/>
          <w:sz w:val="28"/>
          <w:szCs w:val="28"/>
        </w:rPr>
        <w:t>ого бюджета и закрыть этот счет.</w:t>
      </w:r>
    </w:p>
    <w:p w:rsidR="009267C9" w:rsidRDefault="009267C9" w:rsidP="003749CA">
      <w:pPr>
        <w:ind w:left="4111"/>
        <w:jc w:val="center"/>
        <w:rPr>
          <w:sz w:val="28"/>
          <w:szCs w:val="28"/>
        </w:rPr>
        <w:sectPr w:rsidR="009267C9" w:rsidSect="00175ACC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49CA" w:rsidRDefault="003749CA" w:rsidP="003749CA">
      <w:pPr>
        <w:ind w:left="4111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  <w:r>
        <w:rPr>
          <w:sz w:val="28"/>
        </w:rPr>
        <w:br/>
        <w:t xml:space="preserve"> </w:t>
      </w:r>
      <w:r w:rsidRPr="00A8759B">
        <w:rPr>
          <w:sz w:val="28"/>
        </w:rPr>
        <w:t xml:space="preserve">к Инструкции о порядке открытия, ведения и закрытия специальных избирательных счетов при подготовке и проведении выборов </w:t>
      </w:r>
      <w:r>
        <w:rPr>
          <w:sz w:val="28"/>
        </w:rPr>
        <w:t>депутатов Законодательной Думы</w:t>
      </w:r>
      <w:r w:rsidRPr="00A8759B">
        <w:rPr>
          <w:sz w:val="28"/>
        </w:rPr>
        <w:t xml:space="preserve"> Хабаровского края</w:t>
      </w:r>
    </w:p>
    <w:p w:rsidR="003749CA" w:rsidRDefault="003749CA" w:rsidP="003749CA">
      <w:pPr>
        <w:ind w:left="4536"/>
        <w:jc w:val="center"/>
        <w:rPr>
          <w:sz w:val="28"/>
        </w:rPr>
      </w:pPr>
    </w:p>
    <w:p w:rsidR="003749CA" w:rsidRDefault="003749CA" w:rsidP="003749CA">
      <w:pPr>
        <w:ind w:left="4536"/>
        <w:jc w:val="center"/>
        <w:rPr>
          <w:sz w:val="28"/>
        </w:rPr>
      </w:pPr>
    </w:p>
    <w:p w:rsidR="003749CA" w:rsidRDefault="003749CA" w:rsidP="003749CA">
      <w:pPr>
        <w:ind w:left="4536"/>
        <w:jc w:val="center"/>
        <w:rPr>
          <w:sz w:val="28"/>
        </w:rPr>
      </w:pPr>
    </w:p>
    <w:p w:rsidR="003749CA" w:rsidRPr="003749CA" w:rsidRDefault="003749CA" w:rsidP="003749CA">
      <w:pPr>
        <w:pStyle w:val="ConsNormal"/>
        <w:jc w:val="center"/>
        <w:rPr>
          <w:rFonts w:ascii="Times New Roman" w:hAnsi="Times New Roman"/>
          <w:sz w:val="28"/>
          <w:szCs w:val="28"/>
        </w:rPr>
      </w:pPr>
      <w:r w:rsidRPr="003749CA">
        <w:rPr>
          <w:rFonts w:ascii="Times New Roman" w:hAnsi="Times New Roman"/>
          <w:bCs/>
          <w:sz w:val="28"/>
          <w:szCs w:val="28"/>
        </w:rPr>
        <w:t>РАЗРЕШЕНИЕ</w:t>
      </w:r>
    </w:p>
    <w:p w:rsidR="003749CA" w:rsidRDefault="003749CA" w:rsidP="003749CA">
      <w:pPr>
        <w:pStyle w:val="ConsNormal"/>
        <w:jc w:val="center"/>
        <w:rPr>
          <w:rFonts w:ascii="Times New Roman" w:hAnsi="Times New Roman"/>
        </w:rPr>
      </w:pPr>
    </w:p>
    <w:p w:rsidR="003749CA" w:rsidRPr="000C5672" w:rsidRDefault="003749CA" w:rsidP="003749CA">
      <w:pPr>
        <w:pStyle w:val="ConsNormal"/>
        <w:pBdr>
          <w:bottom w:val="single" w:sz="12" w:space="0" w:color="auto"/>
        </w:pBdr>
        <w:jc w:val="center"/>
        <w:rPr>
          <w:rFonts w:ascii="Times New Roman" w:hAnsi="Times New Roman"/>
          <w:b/>
        </w:rPr>
      </w:pPr>
    </w:p>
    <w:p w:rsidR="003749CA" w:rsidRDefault="003749CA" w:rsidP="003749CA">
      <w:pPr>
        <w:pStyle w:val="ConsNormal"/>
        <w:ind w:right="-186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(фамилия, имя, отчество кандидата, уполномоченного представителя по финансовым </w:t>
      </w:r>
      <w:r w:rsidR="00A7746A">
        <w:rPr>
          <w:rFonts w:ascii="Times New Roman" w:hAnsi="Times New Roman"/>
          <w:sz w:val="18"/>
        </w:rPr>
        <w:t xml:space="preserve">вопросам </w:t>
      </w:r>
      <w:r>
        <w:rPr>
          <w:rFonts w:ascii="Times New Roman" w:hAnsi="Times New Roman"/>
          <w:sz w:val="18"/>
        </w:rPr>
        <w:t>в дательном падеже)</w:t>
      </w:r>
    </w:p>
    <w:p w:rsidR="003749CA" w:rsidRDefault="003749CA" w:rsidP="003749CA">
      <w:pPr>
        <w:pStyle w:val="ConsNormal"/>
        <w:jc w:val="center"/>
        <w:rPr>
          <w:rFonts w:ascii="Times New Roman" w:hAnsi="Times New Roman"/>
          <w:sz w:val="18"/>
        </w:rPr>
      </w:pPr>
    </w:p>
    <w:p w:rsidR="003749CA" w:rsidRDefault="003749CA" w:rsidP="003749CA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6"/>
        </w:rPr>
      </w:pPr>
      <w:r w:rsidRPr="003749CA">
        <w:rPr>
          <w:rFonts w:ascii="Times New Roman" w:hAnsi="Times New Roman"/>
          <w:sz w:val="28"/>
          <w:szCs w:val="28"/>
        </w:rPr>
        <w:t>паспорт серии</w:t>
      </w:r>
      <w:r>
        <w:rPr>
          <w:rFonts w:ascii="Times New Roman" w:hAnsi="Times New Roman"/>
          <w:sz w:val="26"/>
        </w:rPr>
        <w:t xml:space="preserve">_______ № __________ </w:t>
      </w:r>
      <w:r w:rsidRPr="003749CA">
        <w:rPr>
          <w:rFonts w:ascii="Times New Roman" w:hAnsi="Times New Roman"/>
          <w:sz w:val="28"/>
          <w:szCs w:val="28"/>
        </w:rPr>
        <w:t>выдан</w:t>
      </w:r>
      <w:r>
        <w:rPr>
          <w:rFonts w:ascii="Times New Roman" w:hAnsi="Times New Roman"/>
          <w:sz w:val="26"/>
        </w:rPr>
        <w:t>________________________________</w:t>
      </w:r>
    </w:p>
    <w:p w:rsidR="003749CA" w:rsidRDefault="003749CA" w:rsidP="003749CA">
      <w:pPr>
        <w:pStyle w:val="ConsNormal"/>
        <w:ind w:right="-58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</w:t>
      </w:r>
    </w:p>
    <w:p w:rsidR="003749CA" w:rsidRDefault="003749CA" w:rsidP="003749CA">
      <w:pPr>
        <w:pStyle w:val="ConsNormal"/>
        <w:ind w:right="-57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(кем и когда выдан)</w:t>
      </w:r>
    </w:p>
    <w:p w:rsidR="003749CA" w:rsidRDefault="003749CA" w:rsidP="003749CA">
      <w:pPr>
        <w:pStyle w:val="ConsNormal"/>
        <w:spacing w:line="240" w:lineRule="atLeast"/>
        <w:ind w:right="-57" w:firstLine="0"/>
        <w:jc w:val="both"/>
        <w:rPr>
          <w:rFonts w:ascii="Times New Roman" w:hAnsi="Times New Roman"/>
          <w:sz w:val="26"/>
        </w:rPr>
      </w:pPr>
      <w:r w:rsidRPr="003749CA">
        <w:rPr>
          <w:rFonts w:ascii="Times New Roman" w:hAnsi="Times New Roman"/>
          <w:sz w:val="28"/>
          <w:szCs w:val="28"/>
        </w:rPr>
        <w:t>проживающему</w:t>
      </w:r>
      <w:r>
        <w:rPr>
          <w:rFonts w:ascii="Times New Roman" w:hAnsi="Times New Roman"/>
          <w:sz w:val="26"/>
        </w:rPr>
        <w:t>_________________________________________________________</w:t>
      </w:r>
    </w:p>
    <w:p w:rsidR="003749CA" w:rsidRDefault="003749CA" w:rsidP="003749CA">
      <w:pPr>
        <w:pStyle w:val="ConsNormal"/>
        <w:spacing w:line="240" w:lineRule="atLeast"/>
        <w:ind w:right="-57" w:firstLine="0"/>
        <w:jc w:val="both"/>
        <w:rPr>
          <w:rFonts w:ascii="Times New Roman" w:hAnsi="Times New Roman"/>
          <w:sz w:val="26"/>
        </w:rPr>
      </w:pPr>
    </w:p>
    <w:p w:rsidR="003B5CDE" w:rsidRDefault="003749CA" w:rsidP="003749CA">
      <w:pPr>
        <w:pStyle w:val="ConsNormal"/>
        <w:spacing w:line="240" w:lineRule="atLeast"/>
        <w:ind w:right="-57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</w:t>
      </w:r>
      <w:r w:rsidR="003B5CDE">
        <w:rPr>
          <w:rFonts w:ascii="Times New Roman" w:hAnsi="Times New Roman"/>
          <w:sz w:val="26"/>
        </w:rPr>
        <w:t>_______</w:t>
      </w:r>
      <w:r w:rsidR="00547E35">
        <w:rPr>
          <w:rFonts w:ascii="Times New Roman" w:hAnsi="Times New Roman"/>
          <w:sz w:val="26"/>
        </w:rPr>
        <w:t>____________</w:t>
      </w:r>
      <w:r w:rsidR="003B5CDE">
        <w:rPr>
          <w:rFonts w:ascii="Times New Roman" w:hAnsi="Times New Roman"/>
          <w:sz w:val="26"/>
        </w:rPr>
        <w:t xml:space="preserve"> ИНН</w:t>
      </w:r>
      <w:r w:rsidR="00547E35">
        <w:rPr>
          <w:rFonts w:ascii="Times New Roman" w:hAnsi="Times New Roman"/>
          <w:sz w:val="26"/>
        </w:rPr>
        <w:t>*</w:t>
      </w:r>
      <w:r w:rsidR="003B5CDE">
        <w:rPr>
          <w:rFonts w:ascii="Times New Roman" w:hAnsi="Times New Roman"/>
          <w:sz w:val="26"/>
        </w:rPr>
        <w:t xml:space="preserve"> ___________________, </w:t>
      </w:r>
    </w:p>
    <w:p w:rsidR="003B5CDE" w:rsidRDefault="003B5CDE" w:rsidP="003B5CDE">
      <w:pPr>
        <w:pStyle w:val="ConsNormal"/>
        <w:spacing w:line="240" w:lineRule="atLeast"/>
        <w:ind w:right="-57" w:firstLine="0"/>
        <w:jc w:val="right"/>
        <w:rPr>
          <w:rFonts w:ascii="Times New Roman" w:hAnsi="Times New Roman"/>
          <w:sz w:val="26"/>
        </w:rPr>
      </w:pPr>
    </w:p>
    <w:p w:rsidR="003749CA" w:rsidRDefault="003749CA" w:rsidP="003749CA">
      <w:pPr>
        <w:pStyle w:val="ConsNormal"/>
        <w:spacing w:line="360" w:lineRule="auto"/>
        <w:ind w:right="-57" w:firstLine="0"/>
        <w:jc w:val="both"/>
        <w:rPr>
          <w:rFonts w:ascii="Times New Roman" w:hAnsi="Times New Roman"/>
          <w:sz w:val="26"/>
        </w:rPr>
      </w:pPr>
      <w:r w:rsidRPr="003749CA">
        <w:rPr>
          <w:rFonts w:ascii="Times New Roman" w:hAnsi="Times New Roman"/>
          <w:sz w:val="28"/>
          <w:szCs w:val="28"/>
        </w:rPr>
        <w:t>выдвинувшемуся (выдвинутому) кандидатом в депутаты Законодательной Думы Хабаровского края (являющемуся уполномоченным представителем по финансовым вопросам избирательного объединения</w:t>
      </w:r>
      <w:r>
        <w:rPr>
          <w:rFonts w:ascii="Times New Roman" w:hAnsi="Times New Roman"/>
          <w:sz w:val="26"/>
        </w:rPr>
        <w:t xml:space="preserve"> ______________________</w:t>
      </w:r>
    </w:p>
    <w:p w:rsidR="003749CA" w:rsidRDefault="003749CA" w:rsidP="003749CA">
      <w:pPr>
        <w:pStyle w:val="ConsNormal"/>
        <w:ind w:right="-57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_______________________________________________________________________</w:t>
      </w:r>
      <w:r w:rsidR="00A7746A">
        <w:rPr>
          <w:rFonts w:ascii="Times New Roman" w:hAnsi="Times New Roman"/>
          <w:sz w:val="26"/>
        </w:rPr>
        <w:t>)</w:t>
      </w:r>
    </w:p>
    <w:p w:rsidR="003749CA" w:rsidRDefault="003749CA" w:rsidP="003749CA">
      <w:pPr>
        <w:pStyle w:val="ConsNormal"/>
        <w:spacing w:line="360" w:lineRule="auto"/>
        <w:ind w:right="-57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избирательного объединения, выдвинувшего список)</w:t>
      </w:r>
    </w:p>
    <w:p w:rsidR="003749CA" w:rsidRDefault="003749CA" w:rsidP="003749CA">
      <w:pPr>
        <w:pStyle w:val="ConsNormal"/>
        <w:ind w:right="-57" w:firstLine="0"/>
        <w:jc w:val="both"/>
        <w:rPr>
          <w:rFonts w:ascii="Times New Roman" w:hAnsi="Times New Roman"/>
          <w:sz w:val="26"/>
        </w:rPr>
      </w:pPr>
      <w:r w:rsidRPr="003749CA">
        <w:rPr>
          <w:rFonts w:ascii="Times New Roman" w:hAnsi="Times New Roman"/>
          <w:sz w:val="28"/>
          <w:szCs w:val="28"/>
        </w:rPr>
        <w:t xml:space="preserve"> разрешается открыть специальный счет в</w:t>
      </w:r>
      <w:r>
        <w:rPr>
          <w:rFonts w:ascii="Times New Roman" w:hAnsi="Times New Roman"/>
          <w:sz w:val="26"/>
        </w:rPr>
        <w:t xml:space="preserve"> _________________________________ ________________________________________________________________________</w:t>
      </w:r>
    </w:p>
    <w:p w:rsidR="003749CA" w:rsidRDefault="003749CA" w:rsidP="003749CA">
      <w:pPr>
        <w:pStyle w:val="ConsNormal"/>
        <w:ind w:right="-57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</w:t>
      </w:r>
      <w:r w:rsidR="00524615" w:rsidRPr="00524615">
        <w:rPr>
          <w:rFonts w:ascii="Times New Roman" w:hAnsi="Times New Roman"/>
        </w:rPr>
        <w:t>филиала Сбербанка России</w:t>
      </w:r>
      <w:r>
        <w:rPr>
          <w:rFonts w:ascii="Times New Roman" w:hAnsi="Times New Roman"/>
        </w:rPr>
        <w:t>)</w:t>
      </w:r>
    </w:p>
    <w:p w:rsidR="003749CA" w:rsidRDefault="003749CA" w:rsidP="003749CA">
      <w:pPr>
        <w:pStyle w:val="ConsNormal"/>
        <w:spacing w:line="360" w:lineRule="auto"/>
        <w:ind w:right="-57" w:firstLine="0"/>
        <w:jc w:val="both"/>
        <w:rPr>
          <w:rFonts w:ascii="Times New Roman" w:hAnsi="Times New Roman"/>
          <w:sz w:val="26"/>
        </w:rPr>
      </w:pPr>
      <w:r w:rsidRPr="003749CA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6"/>
        </w:rPr>
        <w:t xml:space="preserve"> ______________________________________________________________</w:t>
      </w:r>
    </w:p>
    <w:p w:rsidR="003749CA" w:rsidRDefault="003749CA" w:rsidP="003749CA">
      <w:pPr>
        <w:pStyle w:val="ConsNormal"/>
        <w:spacing w:line="360" w:lineRule="auto"/>
        <w:ind w:right="-57" w:firstLine="0"/>
        <w:jc w:val="both"/>
        <w:rPr>
          <w:rFonts w:ascii="Times New Roman" w:hAnsi="Times New Roman"/>
          <w:sz w:val="26"/>
        </w:rPr>
      </w:pPr>
    </w:p>
    <w:p w:rsidR="003749CA" w:rsidRDefault="003749CA" w:rsidP="003749CA">
      <w:pPr>
        <w:pStyle w:val="ConsNormal"/>
        <w:spacing w:line="360" w:lineRule="auto"/>
        <w:ind w:right="-57" w:firstLine="0"/>
        <w:jc w:val="both"/>
        <w:rPr>
          <w:rFonts w:ascii="Times New Roman" w:hAnsi="Times New Roman"/>
          <w:sz w:val="26"/>
        </w:rPr>
      </w:pPr>
    </w:p>
    <w:p w:rsidR="003749CA" w:rsidRDefault="003749CA" w:rsidP="003749CA">
      <w:pPr>
        <w:pStyle w:val="ConsNormal"/>
        <w:ind w:right="-57" w:firstLine="0"/>
        <w:jc w:val="both"/>
        <w:rPr>
          <w:rFonts w:ascii="Times New Roman" w:hAnsi="Times New Roman"/>
          <w:sz w:val="26"/>
        </w:rPr>
      </w:pPr>
      <w:r w:rsidRPr="003749CA">
        <w:rPr>
          <w:rFonts w:ascii="Times New Roman" w:hAnsi="Times New Roman"/>
          <w:sz w:val="28"/>
          <w:szCs w:val="28"/>
        </w:rPr>
        <w:t>Председатель (наименование комиссии)</w:t>
      </w:r>
      <w:r w:rsidR="00302644">
        <w:rPr>
          <w:rFonts w:ascii="Times New Roman" w:hAnsi="Times New Roman"/>
          <w:sz w:val="26"/>
        </w:rPr>
        <w:t xml:space="preserve"> </w:t>
      </w:r>
      <w:r w:rsidR="00302644">
        <w:rPr>
          <w:rFonts w:ascii="Times New Roman" w:hAnsi="Times New Roman"/>
          <w:sz w:val="26"/>
        </w:rPr>
        <w:tab/>
      </w:r>
      <w:r w:rsidR="00302644">
        <w:rPr>
          <w:rFonts w:ascii="Times New Roman" w:hAnsi="Times New Roman"/>
          <w:sz w:val="26"/>
        </w:rPr>
        <w:tab/>
      </w:r>
      <w:r w:rsidR="00302644">
        <w:rPr>
          <w:rFonts w:ascii="Times New Roman" w:hAnsi="Times New Roman"/>
          <w:sz w:val="26"/>
        </w:rPr>
        <w:tab/>
        <w:t xml:space="preserve"> __</w:t>
      </w:r>
      <w:r>
        <w:rPr>
          <w:rFonts w:ascii="Times New Roman" w:hAnsi="Times New Roman"/>
          <w:sz w:val="26"/>
        </w:rPr>
        <w:t>____________________</w:t>
      </w:r>
    </w:p>
    <w:p w:rsidR="003749CA" w:rsidRPr="00524615" w:rsidRDefault="003749CA" w:rsidP="00302644">
      <w:pPr>
        <w:pStyle w:val="ConsNormal"/>
        <w:ind w:right="639" w:firstLine="0"/>
        <w:jc w:val="right"/>
        <w:rPr>
          <w:rFonts w:ascii="Times New Roman" w:hAnsi="Times New Roman"/>
        </w:rPr>
      </w:pPr>
      <w:r w:rsidRPr="00524615">
        <w:rPr>
          <w:rFonts w:ascii="Times New Roman" w:hAnsi="Times New Roman"/>
        </w:rPr>
        <w:t>(инициалы, фамилия)</w:t>
      </w:r>
    </w:p>
    <w:p w:rsidR="003749CA" w:rsidRDefault="003749CA" w:rsidP="003749CA">
      <w:pPr>
        <w:pStyle w:val="ConsNormal"/>
        <w:ind w:right="639" w:firstLine="0"/>
        <w:jc w:val="right"/>
        <w:rPr>
          <w:rFonts w:ascii="Times New Roman" w:hAnsi="Times New Roman"/>
          <w:sz w:val="18"/>
        </w:rPr>
      </w:pPr>
    </w:p>
    <w:p w:rsidR="003749CA" w:rsidRDefault="003749CA" w:rsidP="003749CA">
      <w:pPr>
        <w:pStyle w:val="ConsNormal"/>
        <w:ind w:right="639" w:firstLine="0"/>
        <w:rPr>
          <w:rFonts w:ascii="Times New Roman" w:hAnsi="Times New Roman"/>
          <w:sz w:val="24"/>
          <w:szCs w:val="24"/>
        </w:rPr>
      </w:pPr>
      <w:r w:rsidRPr="00524615">
        <w:rPr>
          <w:rFonts w:ascii="Times New Roman" w:hAnsi="Times New Roman"/>
          <w:sz w:val="24"/>
          <w:szCs w:val="24"/>
        </w:rPr>
        <w:t>МП</w:t>
      </w:r>
    </w:p>
    <w:p w:rsidR="00547E35" w:rsidRDefault="00547E35" w:rsidP="003749CA">
      <w:pPr>
        <w:pStyle w:val="ConsNormal"/>
        <w:ind w:right="639" w:firstLine="0"/>
        <w:rPr>
          <w:rFonts w:ascii="Times New Roman" w:hAnsi="Times New Roman"/>
          <w:sz w:val="24"/>
          <w:szCs w:val="24"/>
        </w:rPr>
      </w:pPr>
    </w:p>
    <w:p w:rsidR="00547E35" w:rsidRDefault="00547E35" w:rsidP="003749CA">
      <w:pPr>
        <w:pStyle w:val="ConsNormal"/>
        <w:ind w:right="639" w:firstLine="0"/>
        <w:rPr>
          <w:rFonts w:ascii="Times New Roman" w:hAnsi="Times New Roman"/>
          <w:sz w:val="24"/>
          <w:szCs w:val="24"/>
        </w:rPr>
      </w:pPr>
    </w:p>
    <w:p w:rsidR="00547E35" w:rsidRDefault="00547E35" w:rsidP="003749CA">
      <w:pPr>
        <w:pStyle w:val="ConsNormal"/>
        <w:ind w:right="639" w:firstLine="0"/>
        <w:rPr>
          <w:rFonts w:ascii="Times New Roman" w:hAnsi="Times New Roman"/>
          <w:sz w:val="24"/>
          <w:szCs w:val="24"/>
        </w:rPr>
      </w:pPr>
    </w:p>
    <w:p w:rsidR="00547E35" w:rsidRDefault="00547E35" w:rsidP="00547E35">
      <w:pPr>
        <w:pStyle w:val="ConsNormal"/>
        <w:ind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04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ИНН </w:t>
      </w:r>
      <w:r w:rsidRPr="007042A2">
        <w:rPr>
          <w:rFonts w:ascii="Times New Roman" w:hAnsi="Times New Roman"/>
          <w:sz w:val="24"/>
          <w:szCs w:val="24"/>
        </w:rPr>
        <w:t>кандидата</w:t>
      </w:r>
      <w:r>
        <w:rPr>
          <w:rFonts w:ascii="Times New Roman" w:hAnsi="Times New Roman"/>
          <w:sz w:val="24"/>
          <w:szCs w:val="24"/>
        </w:rPr>
        <w:t xml:space="preserve"> указывается в том случае</w:t>
      </w:r>
      <w:r w:rsidRPr="007042A2">
        <w:rPr>
          <w:rFonts w:ascii="Times New Roman" w:hAnsi="Times New Roman"/>
          <w:sz w:val="24"/>
          <w:szCs w:val="24"/>
        </w:rPr>
        <w:t xml:space="preserve">, если такой номер был указан </w:t>
      </w:r>
      <w:r>
        <w:rPr>
          <w:rFonts w:ascii="Times New Roman" w:hAnsi="Times New Roman"/>
          <w:sz w:val="24"/>
          <w:szCs w:val="24"/>
        </w:rPr>
        <w:t>им</w:t>
      </w:r>
      <w:r w:rsidRPr="007042A2">
        <w:rPr>
          <w:rFonts w:ascii="Times New Roman" w:hAnsi="Times New Roman"/>
          <w:sz w:val="24"/>
          <w:szCs w:val="24"/>
        </w:rPr>
        <w:t xml:space="preserve"> в документах, представляемых при выдвижении</w:t>
      </w:r>
    </w:p>
    <w:p w:rsidR="00547E35" w:rsidRPr="00524615" w:rsidRDefault="00547E35" w:rsidP="003749CA">
      <w:pPr>
        <w:pStyle w:val="ConsNormal"/>
        <w:ind w:right="639" w:firstLine="0"/>
        <w:rPr>
          <w:rFonts w:ascii="Times New Roman" w:hAnsi="Times New Roman"/>
          <w:sz w:val="24"/>
          <w:szCs w:val="24"/>
        </w:rPr>
      </w:pPr>
    </w:p>
    <w:p w:rsidR="009267C9" w:rsidRDefault="009267C9" w:rsidP="003749CA">
      <w:pPr>
        <w:ind w:left="4536"/>
        <w:jc w:val="center"/>
        <w:rPr>
          <w:sz w:val="18"/>
        </w:rPr>
        <w:sectPr w:rsidR="009267C9" w:rsidSect="00175ACC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F6433" w:rsidRDefault="006A5EFE" w:rsidP="00175ACC">
      <w:pPr>
        <w:ind w:left="4111"/>
        <w:jc w:val="center"/>
      </w:pPr>
      <w:r>
        <w:rPr>
          <w:sz w:val="28"/>
        </w:rPr>
        <w:lastRenderedPageBreak/>
        <w:t xml:space="preserve">Приложение № </w:t>
      </w:r>
      <w:r w:rsidR="003749CA">
        <w:rPr>
          <w:sz w:val="28"/>
        </w:rPr>
        <w:t>2</w:t>
      </w:r>
      <w:r>
        <w:rPr>
          <w:sz w:val="28"/>
        </w:rPr>
        <w:br/>
      </w:r>
      <w:r w:rsidR="003749CA" w:rsidRPr="00A8759B">
        <w:rPr>
          <w:sz w:val="28"/>
        </w:rPr>
        <w:t xml:space="preserve">к Инструкции о порядке открытия, ведения и закрытия специальных избирательных счетов при подготовке и проведении выборов </w:t>
      </w:r>
      <w:r w:rsidR="003749CA">
        <w:rPr>
          <w:sz w:val="28"/>
        </w:rPr>
        <w:t>депутатов Законодательной Думы</w:t>
      </w:r>
      <w:r w:rsidR="003749CA" w:rsidRPr="00A8759B">
        <w:rPr>
          <w:sz w:val="28"/>
        </w:rPr>
        <w:t xml:space="preserve"> Хабаровского края</w:t>
      </w:r>
    </w:p>
    <w:p w:rsidR="00925644" w:rsidRPr="00175ACC" w:rsidRDefault="00925644" w:rsidP="009256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5644" w:rsidRPr="00175ACC" w:rsidRDefault="00925644" w:rsidP="009256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  <w:gridCol w:w="4824"/>
      </w:tblGrid>
      <w:tr w:rsidR="00925644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25644" w:rsidRDefault="00925644" w:rsidP="0092564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925644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Избирательную комиссию</w:t>
            </w:r>
          </w:p>
          <w:p w:rsidR="00925644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</w:tr>
    </w:tbl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реквизитах специального избирательного</w:t>
      </w: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 в филиале Сбербанка России</w:t>
      </w: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9559C" w:rsidRDefault="000C5672" w:rsidP="009256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559C">
        <w:rPr>
          <w:rFonts w:ascii="Times New Roman" w:hAnsi="Times New Roman" w:cs="Times New Roman"/>
          <w:sz w:val="28"/>
          <w:szCs w:val="28"/>
        </w:rPr>
        <w:t>андидат (уполномоченный представитель по финансовым вопросам)</w:t>
      </w:r>
    </w:p>
    <w:p w:rsidR="0069559C" w:rsidRDefault="0069559C" w:rsidP="009256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559C" w:rsidRPr="00524615" w:rsidRDefault="0069559C" w:rsidP="006955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24615">
        <w:rPr>
          <w:rFonts w:ascii="Times New Roman" w:hAnsi="Times New Roman" w:cs="Times New Roman"/>
        </w:rPr>
        <w:t>(фамилия, имя и отчество кандидата, наименование избирательного объединения)</w:t>
      </w:r>
    </w:p>
    <w:p w:rsidR="00925644" w:rsidRDefault="00925644" w:rsidP="00BB44F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сообща</w:t>
      </w:r>
      <w:r w:rsidR="000C567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для проведения избирательной кампании по выборам </w:t>
      </w:r>
      <w:r w:rsidR="000C5672">
        <w:rPr>
          <w:rFonts w:ascii="Times New Roman" w:hAnsi="Times New Roman" w:cs="Times New Roman"/>
          <w:sz w:val="28"/>
          <w:szCs w:val="28"/>
        </w:rPr>
        <w:t xml:space="preserve">депутатов Законодательной Думы </w:t>
      </w:r>
      <w:r>
        <w:rPr>
          <w:rFonts w:ascii="Times New Roman" w:hAnsi="Times New Roman" w:cs="Times New Roman"/>
          <w:sz w:val="28"/>
          <w:szCs w:val="28"/>
        </w:rPr>
        <w:t>Хабаровского края «___» ____________ 20__ года открыт специальный избирательный счет</w:t>
      </w:r>
    </w:p>
    <w:tbl>
      <w:tblPr>
        <w:tblW w:w="0" w:type="auto"/>
        <w:tblLook w:val="0000"/>
      </w:tblPr>
      <w:tblGrid>
        <w:gridCol w:w="9458"/>
      </w:tblGrid>
      <w:tr w:rsidR="00925644">
        <w:tblPrEx>
          <w:tblCellMar>
            <w:top w:w="0" w:type="dxa"/>
            <w:bottom w:w="0" w:type="dxa"/>
          </w:tblCellMar>
        </w:tblPrEx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44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5644">
        <w:tblPrEx>
          <w:tblCellMar>
            <w:top w:w="0" w:type="dxa"/>
            <w:bottom w:w="0" w:type="dxa"/>
          </w:tblCellMar>
        </w:tblPrEx>
        <w:tc>
          <w:tcPr>
            <w:tcW w:w="9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44" w:rsidRPr="00524615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24615">
              <w:rPr>
                <w:rFonts w:ascii="Times New Roman" w:hAnsi="Times New Roman" w:cs="Times New Roman"/>
              </w:rPr>
              <w:t>(номер специального избирательного счета,</w:t>
            </w:r>
          </w:p>
        </w:tc>
      </w:tr>
      <w:tr w:rsidR="00925644">
        <w:tblPrEx>
          <w:tblCellMar>
            <w:top w:w="0" w:type="dxa"/>
            <w:bottom w:w="0" w:type="dxa"/>
          </w:tblCellMar>
        </w:tblPrEx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44" w:rsidRDefault="00925644" w:rsidP="00925644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5644" w:rsidTr="00524615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44" w:rsidRPr="00524615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24615">
              <w:rPr>
                <w:rFonts w:ascii="Times New Roman" w:hAnsi="Times New Roman" w:cs="Times New Roman"/>
              </w:rPr>
              <w:t xml:space="preserve">наименование и адрес филиала Сбербанка России) </w:t>
            </w:r>
          </w:p>
        </w:tc>
      </w:tr>
    </w:tbl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5644" w:rsidRDefault="00925644" w:rsidP="009256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888"/>
        <w:gridCol w:w="895"/>
        <w:gridCol w:w="4787"/>
      </w:tblGrid>
      <w:tr w:rsidR="00925644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25644" w:rsidRDefault="00925644" w:rsidP="0092564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644" w:rsidRDefault="00925644" w:rsidP="0092564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="000C5672"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(уполномоченный представитель по финансовым вопросам)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44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44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5644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25644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25644" w:rsidRDefault="00925644" w:rsidP="009256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44" w:rsidRPr="00524615" w:rsidRDefault="00925644" w:rsidP="000C56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24615">
              <w:rPr>
                <w:rFonts w:ascii="Times New Roman" w:hAnsi="Times New Roman" w:cs="Times New Roman"/>
              </w:rPr>
              <w:t>(</w:t>
            </w:r>
            <w:r w:rsidR="000C5672" w:rsidRPr="00524615">
              <w:rPr>
                <w:rFonts w:ascii="Times New Roman" w:hAnsi="Times New Roman" w:cs="Times New Roman"/>
              </w:rPr>
              <w:t>фамилия, инициалы,</w:t>
            </w:r>
            <w:r w:rsidR="00D27272">
              <w:rPr>
                <w:rFonts w:ascii="Times New Roman" w:hAnsi="Times New Roman" w:cs="Times New Roman"/>
              </w:rPr>
              <w:t xml:space="preserve"> </w:t>
            </w:r>
            <w:r w:rsidR="000C5672" w:rsidRPr="00524615">
              <w:rPr>
                <w:rFonts w:ascii="Times New Roman" w:hAnsi="Times New Roman" w:cs="Times New Roman"/>
              </w:rPr>
              <w:t>подпись, дата</w:t>
            </w:r>
            <w:r w:rsidRPr="00524615">
              <w:rPr>
                <w:rFonts w:ascii="Times New Roman" w:hAnsi="Times New Roman" w:cs="Times New Roman"/>
              </w:rPr>
              <w:t>)</w:t>
            </w:r>
          </w:p>
        </w:tc>
      </w:tr>
    </w:tbl>
    <w:p w:rsidR="00925644" w:rsidRDefault="00925644" w:rsidP="00925644">
      <w:pPr>
        <w:pStyle w:val="ConsPlusNonformat"/>
        <w:widowControl/>
      </w:pPr>
    </w:p>
    <w:p w:rsidR="009267C9" w:rsidRDefault="009267C9" w:rsidP="003749CA">
      <w:pPr>
        <w:ind w:left="4111"/>
        <w:jc w:val="center"/>
        <w:sectPr w:rsidR="009267C9" w:rsidSect="00175ACC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E4324" w:rsidRDefault="006A5EFE" w:rsidP="003749CA">
      <w:pPr>
        <w:ind w:left="4111"/>
        <w:jc w:val="center"/>
      </w:pPr>
      <w:r>
        <w:rPr>
          <w:sz w:val="28"/>
        </w:rPr>
        <w:lastRenderedPageBreak/>
        <w:t xml:space="preserve">Приложение № </w:t>
      </w:r>
      <w:r w:rsidR="003749CA">
        <w:rPr>
          <w:sz w:val="28"/>
        </w:rPr>
        <w:t>3</w:t>
      </w:r>
      <w:r>
        <w:rPr>
          <w:sz w:val="28"/>
        </w:rPr>
        <w:br/>
      </w:r>
      <w:r w:rsidR="003749CA" w:rsidRPr="00A8759B">
        <w:rPr>
          <w:sz w:val="28"/>
        </w:rPr>
        <w:t xml:space="preserve">к Инструкции о порядке открытия, ведения и закрытия специальных избирательных счетов при подготовке и проведении выборов </w:t>
      </w:r>
      <w:r w:rsidR="003749CA">
        <w:rPr>
          <w:sz w:val="28"/>
        </w:rPr>
        <w:t>депутатов Законодательной Думы</w:t>
      </w:r>
      <w:r w:rsidR="003749CA" w:rsidRPr="00A8759B">
        <w:rPr>
          <w:sz w:val="28"/>
        </w:rPr>
        <w:t xml:space="preserve"> Хабаровского края</w:t>
      </w:r>
    </w:p>
    <w:p w:rsidR="00925644" w:rsidRDefault="00925644" w:rsidP="00CE4324">
      <w:pPr>
        <w:jc w:val="right"/>
      </w:pPr>
    </w:p>
    <w:p w:rsidR="00E32DAA" w:rsidRDefault="00E32DAA" w:rsidP="00E32DAA">
      <w:pPr>
        <w:pStyle w:val="ConsNormal"/>
        <w:widowControl/>
        <w:ind w:firstLine="0"/>
        <w:jc w:val="center"/>
        <w:rPr>
          <w:rFonts w:ascii="Times New Roman" w:hAnsi="Times New Roman"/>
          <w:sz w:val="22"/>
        </w:rPr>
      </w:pPr>
    </w:p>
    <w:p w:rsidR="00E32DAA" w:rsidRPr="00E32DAA" w:rsidRDefault="00E32DAA" w:rsidP="00E32DAA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E32DAA">
        <w:rPr>
          <w:rFonts w:ascii="Times New Roman" w:hAnsi="Times New Roman"/>
          <w:sz w:val="28"/>
          <w:szCs w:val="28"/>
        </w:rPr>
        <w:t>СВЕДЕНИЯ</w:t>
      </w:r>
    </w:p>
    <w:p w:rsidR="00E32DAA" w:rsidRPr="00E32DAA" w:rsidRDefault="00E32DAA" w:rsidP="00E32DAA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E32DAA">
        <w:rPr>
          <w:rFonts w:ascii="Times New Roman" w:hAnsi="Times New Roman"/>
          <w:sz w:val="28"/>
          <w:szCs w:val="28"/>
        </w:rPr>
        <w:t>о поступлении денежных средств на специальный избирательный счет</w:t>
      </w:r>
    </w:p>
    <w:p w:rsidR="00E32DAA" w:rsidRPr="00E32DAA" w:rsidRDefault="00E32DAA" w:rsidP="00E32DAA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32DAA" w:rsidRPr="00E32DAA" w:rsidRDefault="00E32DAA" w:rsidP="00E32DAA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E32DAA">
        <w:rPr>
          <w:rFonts w:ascii="Times New Roman" w:hAnsi="Times New Roman"/>
          <w:sz w:val="28"/>
          <w:szCs w:val="28"/>
        </w:rPr>
        <w:t xml:space="preserve">По состоянию на </w:t>
      </w:r>
      <w:r w:rsidRPr="00E32DAA">
        <w:rPr>
          <w:rFonts w:ascii="Times New Roman" w:hAnsi="Times New Roman"/>
          <w:b/>
          <w:sz w:val="28"/>
          <w:szCs w:val="28"/>
        </w:rPr>
        <w:t xml:space="preserve">«____»_______________ </w:t>
      </w:r>
      <w:r w:rsidRPr="00E32DAA">
        <w:rPr>
          <w:rFonts w:ascii="Times New Roman" w:hAnsi="Times New Roman"/>
          <w:bCs/>
          <w:sz w:val="28"/>
          <w:szCs w:val="28"/>
        </w:rPr>
        <w:t>20__ года</w:t>
      </w:r>
    </w:p>
    <w:p w:rsidR="00E32DAA" w:rsidRDefault="00E32DAA" w:rsidP="00E32DAA">
      <w:pPr>
        <w:pStyle w:val="ConsNormal"/>
        <w:spacing w:line="360" w:lineRule="auto"/>
        <w:ind w:firstLine="900"/>
        <w:rPr>
          <w:rFonts w:ascii="Times New Roman" w:hAnsi="Times New Roman"/>
          <w:sz w:val="24"/>
        </w:rPr>
      </w:pPr>
      <w:r w:rsidRPr="00E32DAA">
        <w:rPr>
          <w:rFonts w:ascii="Times New Roman" w:hAnsi="Times New Roman"/>
          <w:sz w:val="28"/>
          <w:szCs w:val="28"/>
        </w:rPr>
        <w:t xml:space="preserve">Кандидат </w:t>
      </w:r>
      <w:r w:rsidR="000C5672">
        <w:rPr>
          <w:rFonts w:ascii="Times New Roman" w:hAnsi="Times New Roman"/>
          <w:sz w:val="28"/>
          <w:szCs w:val="28"/>
        </w:rPr>
        <w:t>(избирательное объединение)</w:t>
      </w:r>
    </w:p>
    <w:tbl>
      <w:tblPr>
        <w:tblW w:w="9520" w:type="dxa"/>
        <w:jc w:val="center"/>
        <w:tblInd w:w="175" w:type="dxa"/>
        <w:tblLayout w:type="fixed"/>
        <w:tblLook w:val="0000"/>
      </w:tblPr>
      <w:tblGrid>
        <w:gridCol w:w="9520"/>
      </w:tblGrid>
      <w:tr w:rsidR="00E32D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E32DAA" w:rsidRDefault="00E32DAA" w:rsidP="00E32DAA">
            <w:pPr>
              <w:pStyle w:val="ConsNormal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32DAA" w:rsidRPr="00524615" w:rsidRDefault="00E32DAA" w:rsidP="00E32DAA">
      <w:pPr>
        <w:pStyle w:val="ConsNormal"/>
        <w:ind w:firstLine="0"/>
        <w:jc w:val="center"/>
        <w:rPr>
          <w:rFonts w:ascii="Times New Roman" w:hAnsi="Times New Roman"/>
        </w:rPr>
      </w:pPr>
      <w:r w:rsidRPr="00524615">
        <w:rPr>
          <w:rFonts w:ascii="Times New Roman" w:hAnsi="Times New Roman"/>
        </w:rPr>
        <w:t>(фамилия, имя, отчество кандидата</w:t>
      </w:r>
      <w:r w:rsidR="000C5672" w:rsidRPr="00524615">
        <w:rPr>
          <w:rFonts w:ascii="Times New Roman" w:hAnsi="Times New Roman"/>
        </w:rPr>
        <w:t>, наименование избирательного объединения</w:t>
      </w:r>
      <w:r w:rsidRPr="00524615">
        <w:rPr>
          <w:rFonts w:ascii="Times New Roman" w:hAnsi="Times New Roman"/>
        </w:rPr>
        <w:t>)</w:t>
      </w:r>
    </w:p>
    <w:p w:rsidR="00E32DAA" w:rsidRDefault="00E32DAA" w:rsidP="00E32DAA">
      <w:pPr>
        <w:pStyle w:val="ConsNormal"/>
        <w:jc w:val="center"/>
        <w:rPr>
          <w:rFonts w:ascii="Times New Roman" w:hAnsi="Times New Roman"/>
          <w:sz w:val="1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32DAA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bottom w:val="single" w:sz="4" w:space="0" w:color="auto"/>
            </w:tcBorders>
          </w:tcPr>
          <w:p w:rsidR="00E32DAA" w:rsidRDefault="00E32DAA" w:rsidP="00E32DAA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</w:tc>
      </w:tr>
    </w:tbl>
    <w:p w:rsidR="00E32DAA" w:rsidRPr="00524615" w:rsidRDefault="00E32DAA" w:rsidP="00E32DAA">
      <w:pPr>
        <w:pStyle w:val="ConsNormal"/>
        <w:jc w:val="center"/>
        <w:rPr>
          <w:rFonts w:ascii="Times New Roman" w:hAnsi="Times New Roman"/>
        </w:rPr>
      </w:pPr>
      <w:r w:rsidRPr="00524615">
        <w:rPr>
          <w:rFonts w:ascii="Times New Roman" w:hAnsi="Times New Roman"/>
        </w:rPr>
        <w:t>(реквизиты специального избирательного счета)</w:t>
      </w:r>
    </w:p>
    <w:p w:rsidR="00E32DAA" w:rsidRDefault="00E32DAA" w:rsidP="00E32DAA">
      <w:pPr>
        <w:pStyle w:val="ConsNonformat"/>
        <w:widowControl/>
        <w:jc w:val="center"/>
        <w:rPr>
          <w:rFonts w:ascii="Times New Roman" w:hAnsi="Times New Roman"/>
          <w:sz w:val="22"/>
        </w:rPr>
      </w:pPr>
    </w:p>
    <w:tbl>
      <w:tblPr>
        <w:tblW w:w="9540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2869"/>
        <w:gridCol w:w="6671"/>
      </w:tblGrid>
      <w:tr w:rsidR="00E32DAA">
        <w:tblPrEx>
          <w:tblCellMar>
            <w:top w:w="0" w:type="dxa"/>
            <w:bottom w:w="0" w:type="dxa"/>
          </w:tblCellMar>
        </w:tblPrEx>
        <w:tc>
          <w:tcPr>
            <w:tcW w:w="2869" w:type="dxa"/>
            <w:tcBorders>
              <w:bottom w:val="nil"/>
            </w:tcBorders>
          </w:tcPr>
          <w:p w:rsidR="00E32DAA" w:rsidRPr="00E32DAA" w:rsidRDefault="00E32DAA" w:rsidP="00E32DAA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2DAA">
              <w:rPr>
                <w:rFonts w:ascii="Times New Roman" w:hAnsi="Times New Roman"/>
                <w:sz w:val="28"/>
                <w:szCs w:val="28"/>
              </w:rPr>
              <w:t>Входящий остаток:</w:t>
            </w:r>
          </w:p>
        </w:tc>
        <w:tc>
          <w:tcPr>
            <w:tcW w:w="6671" w:type="dxa"/>
          </w:tcPr>
          <w:p w:rsidR="00E32DAA" w:rsidRDefault="00E32DAA" w:rsidP="00E32DAA">
            <w:pPr>
              <w:pStyle w:val="ConsNormal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32DAA" w:rsidRPr="00524615" w:rsidRDefault="00E32DAA" w:rsidP="00E32DAA">
      <w:pPr>
        <w:pStyle w:val="ConsNormal"/>
        <w:rPr>
          <w:rFonts w:ascii="Times New Roman" w:hAnsi="Times New Roman"/>
        </w:rPr>
      </w:pPr>
      <w:r w:rsidRPr="00524615">
        <w:rPr>
          <w:rFonts w:ascii="Times New Roman" w:hAnsi="Times New Roman"/>
        </w:rPr>
        <w:t xml:space="preserve">                                                                     </w:t>
      </w:r>
      <w:r w:rsidR="00524615">
        <w:rPr>
          <w:rFonts w:ascii="Times New Roman" w:hAnsi="Times New Roman"/>
        </w:rPr>
        <w:t xml:space="preserve">                         </w:t>
      </w:r>
      <w:r w:rsidRPr="00524615">
        <w:rPr>
          <w:rFonts w:ascii="Times New Roman" w:hAnsi="Times New Roman"/>
        </w:rPr>
        <w:t xml:space="preserve"> (сумма прописью)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47"/>
      </w:tblGrid>
      <w:tr w:rsidR="00E32DAA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DAA" w:rsidRPr="00E32DAA" w:rsidRDefault="00E32DAA" w:rsidP="00E32DAA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2DAA">
              <w:rPr>
                <w:rFonts w:ascii="Times New Roman" w:hAnsi="Times New Roman"/>
                <w:sz w:val="28"/>
                <w:szCs w:val="28"/>
              </w:rPr>
              <w:t xml:space="preserve">Поступило средств за период с </w:t>
            </w:r>
            <w:r>
              <w:rPr>
                <w:rFonts w:ascii="Times New Roman" w:hAnsi="Times New Roman"/>
                <w:sz w:val="28"/>
                <w:szCs w:val="28"/>
              </w:rPr>
              <w:t>«___» ________ 20__ г.</w:t>
            </w:r>
            <w:r w:rsidRPr="00E32DA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«___» _</w:t>
            </w:r>
            <w:r w:rsidR="00302644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________ 20__ г.</w:t>
            </w:r>
          </w:p>
        </w:tc>
      </w:tr>
      <w:tr w:rsidR="00E32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E32DAA" w:rsidRPr="00E32DAA" w:rsidRDefault="00E32DAA" w:rsidP="00E32DAA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2DA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8547" w:type="dxa"/>
            <w:tcBorders>
              <w:bottom w:val="single" w:sz="4" w:space="0" w:color="auto"/>
            </w:tcBorders>
          </w:tcPr>
          <w:p w:rsidR="00E32DAA" w:rsidRDefault="00E32DAA" w:rsidP="00E32DAA">
            <w:pPr>
              <w:pStyle w:val="ConsNormal"/>
              <w:rPr>
                <w:rFonts w:ascii="Times New Roman" w:hAnsi="Times New Roman"/>
                <w:b/>
              </w:rPr>
            </w:pPr>
          </w:p>
        </w:tc>
      </w:tr>
    </w:tbl>
    <w:p w:rsidR="00E32DAA" w:rsidRPr="00524615" w:rsidRDefault="00E32DAA" w:rsidP="00E32DAA">
      <w:pPr>
        <w:pStyle w:val="ConsNormal"/>
        <w:ind w:firstLine="4860"/>
        <w:rPr>
          <w:rFonts w:ascii="Times New Roman" w:hAnsi="Times New Roman"/>
        </w:rPr>
      </w:pPr>
      <w:r w:rsidRPr="00524615">
        <w:rPr>
          <w:rFonts w:ascii="Times New Roman" w:hAnsi="Times New Roman"/>
        </w:rPr>
        <w:t>(сумма прописью)</w:t>
      </w:r>
    </w:p>
    <w:p w:rsidR="00E32DAA" w:rsidRDefault="00E32DAA" w:rsidP="00E32DAA">
      <w:pPr>
        <w:pStyle w:val="ConsNormal"/>
        <w:ind w:firstLine="0"/>
        <w:rPr>
          <w:rFonts w:ascii="Times New Roman" w:hAnsi="Times New Roman"/>
          <w:sz w:val="24"/>
        </w:rPr>
      </w:pPr>
      <w:r w:rsidRPr="00E32DAA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4"/>
        </w:rPr>
        <w:t>:</w:t>
      </w:r>
    </w:p>
    <w:p w:rsidR="00E32DAA" w:rsidRDefault="00E32DAA" w:rsidP="00E32DAA">
      <w:pPr>
        <w:pStyle w:val="ConsNormal"/>
        <w:ind w:firstLine="0"/>
        <w:rPr>
          <w:rFonts w:ascii="Times New Roman" w:hAnsi="Times New Roman"/>
          <w:sz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2160"/>
        <w:gridCol w:w="2109"/>
        <w:gridCol w:w="992"/>
        <w:gridCol w:w="1399"/>
        <w:gridCol w:w="1800"/>
      </w:tblGrid>
      <w:tr w:rsidR="00E32DA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E32DA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  </w:t>
            </w:r>
            <w:r>
              <w:rPr>
                <w:rFonts w:ascii="Times New Roman" w:hAnsi="Times New Roman"/>
              </w:rPr>
              <w:br/>
              <w:t xml:space="preserve">зачисления  </w:t>
            </w:r>
            <w:r>
              <w:rPr>
                <w:rFonts w:ascii="Times New Roman" w:hAnsi="Times New Roman"/>
              </w:rPr>
              <w:br/>
              <w:t xml:space="preserve">средств </w:t>
            </w:r>
            <w:r>
              <w:rPr>
                <w:rFonts w:ascii="Times New Roman" w:hAnsi="Times New Roman"/>
              </w:rPr>
              <w:br/>
              <w:t>на счет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E32DA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поступления</w:t>
            </w:r>
            <w:r>
              <w:rPr>
                <w:rFonts w:ascii="Times New Roman" w:hAnsi="Times New Roman"/>
              </w:rPr>
              <w:br/>
              <w:t>средств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E32DA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Реквизиты,   </w:t>
            </w:r>
            <w:r>
              <w:rPr>
                <w:rFonts w:ascii="Times New Roman" w:hAnsi="Times New Roman"/>
              </w:rPr>
              <w:br/>
              <w:t>идентифицирующие организацию или лицо, осуществи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шее перечисление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E32DA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в</w:t>
            </w:r>
            <w:r>
              <w:rPr>
                <w:rFonts w:ascii="Times New Roman" w:hAnsi="Times New Roman"/>
              </w:rPr>
              <w:br/>
              <w:t>рублях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E32DA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     </w:t>
            </w:r>
            <w:r>
              <w:rPr>
                <w:rFonts w:ascii="Times New Roman" w:hAnsi="Times New Roman"/>
              </w:rPr>
              <w:br/>
              <w:t xml:space="preserve">поступлений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E32DA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</w:t>
            </w:r>
            <w:r>
              <w:rPr>
                <w:rFonts w:ascii="Times New Roman" w:hAnsi="Times New Roman"/>
              </w:rPr>
              <w:br/>
              <w:t xml:space="preserve">подтверждающий </w:t>
            </w:r>
            <w:r>
              <w:rPr>
                <w:rFonts w:ascii="Times New Roman" w:hAnsi="Times New Roman"/>
              </w:rPr>
              <w:br/>
              <w:t>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     </w:t>
            </w:r>
            <w:r>
              <w:rPr>
                <w:rFonts w:ascii="Times New Roman" w:hAnsi="Times New Roman"/>
              </w:rPr>
              <w:br/>
              <w:t>средств</w:t>
            </w:r>
          </w:p>
        </w:tc>
      </w:tr>
      <w:tr w:rsidR="00E32DA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32DA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</w:tr>
      <w:tr w:rsidR="00E32DA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sz w:val="20"/>
              </w:rPr>
            </w:pPr>
          </w:p>
        </w:tc>
      </w:tr>
      <w:tr w:rsidR="00E32DA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Примеры заполнения формы</w:t>
            </w:r>
          </w:p>
        </w:tc>
      </w:tr>
      <w:tr w:rsidR="00E32DA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0C567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10.08.201</w:t>
            </w:r>
            <w:r w:rsidR="000C5672">
              <w:rPr>
                <w:bCs/>
                <w:sz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Normal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Кандидат Иванов </w:t>
            </w:r>
          </w:p>
          <w:p w:rsidR="00E32DAA" w:rsidRDefault="00E32DAA" w:rsidP="00E32DAA">
            <w:pPr>
              <w:pStyle w:val="ConsCell"/>
              <w:widowControl/>
              <w:rPr>
                <w:bCs/>
                <w:sz w:val="20"/>
              </w:rPr>
            </w:pPr>
            <w:r>
              <w:rPr>
                <w:bCs/>
                <w:sz w:val="18"/>
              </w:rPr>
              <w:t xml:space="preserve">Иван Иванович </w:t>
            </w:r>
            <w:r>
              <w:rPr>
                <w:bCs/>
                <w:sz w:val="18"/>
              </w:rPr>
              <w:br/>
              <w:t>23.01.1970 г.р.,  г. Хабаровск,  ул. Панина, 8, кв. 130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bCs/>
                <w:sz w:val="20"/>
              </w:rPr>
            </w:pPr>
            <w:r>
              <w:rPr>
                <w:bCs/>
                <w:sz w:val="18"/>
              </w:rPr>
              <w:t>Паспорт: 45 01 167700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50000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sz w:val="20"/>
              </w:rPr>
            </w:pPr>
            <w:r>
              <w:rPr>
                <w:sz w:val="18"/>
              </w:rPr>
              <w:t>Собственные средс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ва</w:t>
            </w:r>
            <w:r>
              <w:rPr>
                <w:sz w:val="18"/>
              </w:rPr>
              <w:br/>
              <w:t>кандид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sz w:val="20"/>
              </w:rPr>
            </w:pPr>
            <w:r>
              <w:rPr>
                <w:sz w:val="18"/>
              </w:rPr>
              <w:t>Прихо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ный</w:t>
            </w:r>
            <w:r>
              <w:rPr>
                <w:sz w:val="18"/>
              </w:rPr>
              <w:br/>
              <w:t>ордер</w:t>
            </w:r>
          </w:p>
        </w:tc>
      </w:tr>
      <w:tr w:rsidR="00E32DA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0C567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12.08.201</w:t>
            </w:r>
            <w:r w:rsidR="000C5672">
              <w:rPr>
                <w:bCs/>
                <w:sz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bCs/>
                <w:sz w:val="20"/>
              </w:rPr>
            </w:pPr>
            <w:r>
              <w:rPr>
                <w:bCs/>
                <w:sz w:val="18"/>
              </w:rPr>
              <w:t>Петров Петр Петрович,  01.12.1986 г.р., г. Бикин, ул. Советов, 5, кв. 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Normal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Паспорт: 60 41 245034</w:t>
            </w:r>
          </w:p>
          <w:p w:rsidR="00E32DAA" w:rsidRDefault="00E32DAA" w:rsidP="003D6462">
            <w:pPr>
              <w:pStyle w:val="ConsCell"/>
              <w:widowControl/>
              <w:rPr>
                <w:bCs/>
                <w:sz w:val="20"/>
              </w:rPr>
            </w:pPr>
            <w:r>
              <w:rPr>
                <w:bCs/>
                <w:sz w:val="18"/>
              </w:rPr>
              <w:t xml:space="preserve">Г: </w:t>
            </w:r>
            <w:r>
              <w:rPr>
                <w:bCs/>
                <w:sz w:val="18"/>
                <w:lang w:val="en-US"/>
              </w:rPr>
              <w:t>RUS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sz w:val="20"/>
              </w:rPr>
            </w:pPr>
            <w:r>
              <w:rPr>
                <w:sz w:val="18"/>
              </w:rPr>
              <w:t xml:space="preserve">Пожертвование   </w:t>
            </w:r>
            <w:r>
              <w:rPr>
                <w:sz w:val="18"/>
              </w:rPr>
              <w:br/>
              <w:t>гражд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sz w:val="20"/>
              </w:rPr>
            </w:pPr>
            <w:r>
              <w:rPr>
                <w:sz w:val="18"/>
              </w:rPr>
              <w:t>Прихо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ный</w:t>
            </w:r>
            <w:r>
              <w:rPr>
                <w:sz w:val="18"/>
              </w:rPr>
              <w:br/>
              <w:t>ордер</w:t>
            </w:r>
          </w:p>
        </w:tc>
      </w:tr>
      <w:tr w:rsidR="00E32DA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0C567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14.08.201</w:t>
            </w:r>
            <w:r w:rsidR="000C5672">
              <w:rPr>
                <w:bCs/>
                <w:sz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DAA" w:rsidRDefault="00E32DAA" w:rsidP="00E32DAA">
            <w:pPr>
              <w:pStyle w:val="ConsCell"/>
              <w:widowControl/>
              <w:rPr>
                <w:bCs/>
                <w:sz w:val="20"/>
              </w:rPr>
            </w:pPr>
            <w:r>
              <w:rPr>
                <w:bCs/>
                <w:sz w:val="18"/>
              </w:rPr>
              <w:t>ЗАО "Волна", 01.12.1996</w:t>
            </w:r>
            <w:r>
              <w:rPr>
                <w:bCs/>
                <w:sz w:val="18"/>
              </w:rPr>
              <w:br/>
              <w:t xml:space="preserve">р/с 46708180018884678981 Измайловское РКЦ ГУ </w:t>
            </w:r>
            <w:r>
              <w:rPr>
                <w:bCs/>
                <w:sz w:val="18"/>
              </w:rPr>
              <w:br/>
              <w:t xml:space="preserve">ЦБ РФ г. Москвы, </w:t>
            </w:r>
            <w:r w:rsidRPr="00E32DAA">
              <w:rPr>
                <w:bCs/>
                <w:sz w:val="18"/>
                <w:szCs w:val="18"/>
              </w:rPr>
              <w:t>Отс. огр.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bCs/>
                <w:sz w:val="20"/>
              </w:rPr>
            </w:pPr>
            <w:r>
              <w:rPr>
                <w:bCs/>
                <w:sz w:val="18"/>
              </w:rPr>
              <w:t>ИНН 7703960012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1000000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sz w:val="20"/>
              </w:rPr>
            </w:pPr>
            <w:r>
              <w:rPr>
                <w:sz w:val="18"/>
              </w:rPr>
              <w:t xml:space="preserve">Пожертвование  </w:t>
            </w:r>
            <w:r>
              <w:rPr>
                <w:sz w:val="18"/>
              </w:rPr>
              <w:br/>
              <w:t>юридического лица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DAA" w:rsidRDefault="00E32DAA" w:rsidP="003D6462">
            <w:pPr>
              <w:pStyle w:val="ConsCell"/>
              <w:widowControl/>
              <w:rPr>
                <w:sz w:val="20"/>
              </w:rPr>
            </w:pPr>
            <w:r>
              <w:rPr>
                <w:sz w:val="18"/>
              </w:rPr>
              <w:t>Плате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ное</w:t>
            </w:r>
            <w:r>
              <w:rPr>
                <w:sz w:val="18"/>
              </w:rPr>
              <w:br/>
              <w:t>поруч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</w:t>
            </w:r>
            <w:r>
              <w:rPr>
                <w:sz w:val="18"/>
              </w:rPr>
              <w:br/>
              <w:t>№ _______</w:t>
            </w:r>
            <w:r>
              <w:rPr>
                <w:sz w:val="18"/>
              </w:rPr>
              <w:br/>
              <w:t>от ______</w:t>
            </w:r>
          </w:p>
        </w:tc>
      </w:tr>
    </w:tbl>
    <w:p w:rsidR="00E32DAA" w:rsidRDefault="00E32DAA" w:rsidP="00E32DAA"/>
    <w:p w:rsidR="00E32DAA" w:rsidRDefault="00E32DAA" w:rsidP="00E32DAA">
      <w:pPr>
        <w:pStyle w:val="ConsNormal"/>
        <w:widowControl/>
        <w:ind w:firstLine="0"/>
        <w:rPr>
          <w:rFonts w:ascii="Times New Roman" w:hAnsi="Times New Roman"/>
          <w:sz w:val="22"/>
        </w:rPr>
      </w:pPr>
      <w:r w:rsidRPr="00E32DAA">
        <w:rPr>
          <w:rFonts w:ascii="Times New Roman" w:hAnsi="Times New Roman"/>
          <w:sz w:val="28"/>
          <w:szCs w:val="28"/>
        </w:rPr>
        <w:t xml:space="preserve">Руководитель филиала Сбербанка России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2"/>
        </w:rPr>
        <w:t>__________________________________</w:t>
      </w:r>
    </w:p>
    <w:p w:rsidR="00E32DAA" w:rsidRPr="00524615" w:rsidRDefault="00E32DAA" w:rsidP="00E32DAA">
      <w:pPr>
        <w:pStyle w:val="ConsNormal"/>
        <w:ind w:left="1416" w:right="282" w:firstLine="708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</w:t>
      </w:r>
      <w:r w:rsidRPr="00524615">
        <w:rPr>
          <w:rFonts w:ascii="Times New Roman" w:hAnsi="Times New Roman"/>
        </w:rPr>
        <w:t>подпись, дата, инициалы)</w:t>
      </w:r>
    </w:p>
    <w:p w:rsidR="00D709FD" w:rsidRDefault="00E32DAA" w:rsidP="00E32DAA">
      <w:pPr>
        <w:pStyle w:val="ConsNormal"/>
        <w:ind w:right="63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:rsidR="009267C9" w:rsidRDefault="009267C9" w:rsidP="003749CA">
      <w:pPr>
        <w:pStyle w:val="ConsNormal"/>
        <w:ind w:left="4111" w:right="-1" w:firstLine="0"/>
        <w:jc w:val="center"/>
        <w:rPr>
          <w:rFonts w:ascii="Times New Roman" w:hAnsi="Times New Roman"/>
          <w:sz w:val="24"/>
        </w:rPr>
        <w:sectPr w:rsidR="009267C9" w:rsidSect="00175ACC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32DAA" w:rsidRPr="00222A1C" w:rsidRDefault="003749CA" w:rsidP="003749CA">
      <w:pPr>
        <w:pStyle w:val="ConsNormal"/>
        <w:ind w:left="4111" w:right="-1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  <w:r w:rsidR="00222A1C" w:rsidRPr="00222A1C">
        <w:rPr>
          <w:rFonts w:ascii="Times New Roman" w:hAnsi="Times New Roman"/>
          <w:sz w:val="28"/>
        </w:rPr>
        <w:br/>
      </w:r>
      <w:r w:rsidRPr="003749CA">
        <w:rPr>
          <w:rFonts w:ascii="Times New Roman" w:hAnsi="Times New Roman"/>
          <w:sz w:val="28"/>
        </w:rPr>
        <w:t>к Инструкции о порядке открытия, ведения и закрытия специальных избирательных счетов при подготовке и проведении выборов депутатов Законодательной Думы Хабаровского края</w:t>
      </w:r>
    </w:p>
    <w:p w:rsidR="00E32DAA" w:rsidRDefault="00E32DAA" w:rsidP="00D709FD">
      <w:pPr>
        <w:pStyle w:val="ConsNormal"/>
        <w:ind w:right="639" w:firstLine="0"/>
        <w:jc w:val="right"/>
        <w:rPr>
          <w:rFonts w:ascii="Times New Roman" w:hAnsi="Times New Roman"/>
          <w:sz w:val="24"/>
        </w:rPr>
      </w:pPr>
    </w:p>
    <w:p w:rsidR="00D709FD" w:rsidRDefault="00D709FD" w:rsidP="00D709FD">
      <w:pPr>
        <w:pStyle w:val="ConsNormal"/>
        <w:ind w:right="639" w:firstLine="0"/>
        <w:jc w:val="right"/>
        <w:rPr>
          <w:rFonts w:ascii="Times New Roman" w:hAnsi="Times New Roman"/>
          <w:sz w:val="24"/>
        </w:rPr>
      </w:pPr>
    </w:p>
    <w:p w:rsidR="00D4047B" w:rsidRPr="00E32DAA" w:rsidRDefault="00D4047B" w:rsidP="00D4047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E32DAA">
        <w:rPr>
          <w:rFonts w:ascii="Times New Roman" w:hAnsi="Times New Roman"/>
          <w:sz w:val="28"/>
          <w:szCs w:val="28"/>
        </w:rPr>
        <w:t>СВЕДЕНИЯ</w:t>
      </w:r>
    </w:p>
    <w:p w:rsidR="00D4047B" w:rsidRPr="00E32DAA" w:rsidRDefault="00D4047B" w:rsidP="00D4047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E32DA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расходовании денежных средств со</w:t>
      </w:r>
      <w:r w:rsidRPr="00E32DAA">
        <w:rPr>
          <w:rFonts w:ascii="Times New Roman" w:hAnsi="Times New Roman"/>
          <w:sz w:val="28"/>
          <w:szCs w:val="28"/>
        </w:rPr>
        <w:t xml:space="preserve"> специальн</w:t>
      </w:r>
      <w:r>
        <w:rPr>
          <w:rFonts w:ascii="Times New Roman" w:hAnsi="Times New Roman"/>
          <w:sz w:val="28"/>
          <w:szCs w:val="28"/>
        </w:rPr>
        <w:t>ого</w:t>
      </w:r>
      <w:r w:rsidRPr="00E32DAA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ого</w:t>
      </w:r>
      <w:r w:rsidRPr="00E32DAA">
        <w:rPr>
          <w:rFonts w:ascii="Times New Roman" w:hAnsi="Times New Roman"/>
          <w:sz w:val="28"/>
          <w:szCs w:val="28"/>
        </w:rPr>
        <w:t xml:space="preserve"> счет</w:t>
      </w:r>
      <w:r w:rsidR="000C5672">
        <w:rPr>
          <w:rFonts w:ascii="Times New Roman" w:hAnsi="Times New Roman"/>
          <w:sz w:val="28"/>
          <w:szCs w:val="28"/>
        </w:rPr>
        <w:t>а</w:t>
      </w:r>
    </w:p>
    <w:p w:rsidR="00D4047B" w:rsidRPr="00E32DAA" w:rsidRDefault="00D4047B" w:rsidP="00D404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D4047B" w:rsidRPr="00E32DAA" w:rsidRDefault="00D4047B" w:rsidP="00D4047B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E32DAA">
        <w:rPr>
          <w:rFonts w:ascii="Times New Roman" w:hAnsi="Times New Roman"/>
          <w:sz w:val="28"/>
          <w:szCs w:val="28"/>
        </w:rPr>
        <w:t xml:space="preserve">По состоянию на </w:t>
      </w:r>
      <w:r w:rsidRPr="00E32DAA">
        <w:rPr>
          <w:rFonts w:ascii="Times New Roman" w:hAnsi="Times New Roman"/>
          <w:b/>
          <w:sz w:val="28"/>
          <w:szCs w:val="28"/>
        </w:rPr>
        <w:t xml:space="preserve">«____»_______________ </w:t>
      </w:r>
      <w:r w:rsidRPr="00E32DAA">
        <w:rPr>
          <w:rFonts w:ascii="Times New Roman" w:hAnsi="Times New Roman"/>
          <w:bCs/>
          <w:sz w:val="28"/>
          <w:szCs w:val="28"/>
        </w:rPr>
        <w:t>20__ года</w:t>
      </w:r>
    </w:p>
    <w:p w:rsidR="00D4047B" w:rsidRDefault="00D4047B" w:rsidP="00D4047B">
      <w:pPr>
        <w:pStyle w:val="ConsNormal"/>
        <w:spacing w:line="360" w:lineRule="auto"/>
        <w:ind w:firstLine="900"/>
        <w:rPr>
          <w:rFonts w:ascii="Times New Roman" w:hAnsi="Times New Roman"/>
          <w:sz w:val="24"/>
        </w:rPr>
      </w:pPr>
      <w:r w:rsidRPr="00E32DAA">
        <w:rPr>
          <w:rFonts w:ascii="Times New Roman" w:hAnsi="Times New Roman"/>
          <w:sz w:val="28"/>
          <w:szCs w:val="28"/>
        </w:rPr>
        <w:t xml:space="preserve">Кандидат </w:t>
      </w:r>
      <w:r w:rsidR="000C5672">
        <w:rPr>
          <w:rFonts w:ascii="Times New Roman" w:hAnsi="Times New Roman"/>
          <w:sz w:val="28"/>
          <w:szCs w:val="28"/>
        </w:rPr>
        <w:t>(избирательное объединение)</w:t>
      </w:r>
    </w:p>
    <w:tbl>
      <w:tblPr>
        <w:tblW w:w="9520" w:type="dxa"/>
        <w:jc w:val="center"/>
        <w:tblInd w:w="175" w:type="dxa"/>
        <w:tblLayout w:type="fixed"/>
        <w:tblLook w:val="0000"/>
      </w:tblPr>
      <w:tblGrid>
        <w:gridCol w:w="9520"/>
      </w:tblGrid>
      <w:tr w:rsidR="00D404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D4047B" w:rsidRDefault="00D4047B" w:rsidP="00D4047B">
            <w:pPr>
              <w:pStyle w:val="ConsNormal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4047B" w:rsidRPr="00524615" w:rsidRDefault="00D4047B" w:rsidP="00D4047B">
      <w:pPr>
        <w:pStyle w:val="Con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</w:t>
      </w:r>
      <w:r w:rsidRPr="00524615">
        <w:rPr>
          <w:rFonts w:ascii="Times New Roman" w:hAnsi="Times New Roman"/>
        </w:rPr>
        <w:t>фамилия, имя, отчество кандидата</w:t>
      </w:r>
      <w:r w:rsidR="000C5672" w:rsidRPr="00524615">
        <w:rPr>
          <w:rFonts w:ascii="Times New Roman" w:hAnsi="Times New Roman"/>
        </w:rPr>
        <w:t>, наименование избирательного объединения)</w:t>
      </w:r>
    </w:p>
    <w:p w:rsidR="00D4047B" w:rsidRDefault="00D4047B" w:rsidP="00D4047B">
      <w:pPr>
        <w:pStyle w:val="ConsNormal"/>
        <w:jc w:val="center"/>
        <w:rPr>
          <w:rFonts w:ascii="Times New Roman" w:hAnsi="Times New Roman"/>
          <w:sz w:val="1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D4047B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bottom w:val="single" w:sz="4" w:space="0" w:color="auto"/>
            </w:tcBorders>
          </w:tcPr>
          <w:p w:rsidR="00D4047B" w:rsidRDefault="00D4047B" w:rsidP="00D4047B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</w:tc>
      </w:tr>
    </w:tbl>
    <w:p w:rsidR="00D4047B" w:rsidRPr="00524615" w:rsidRDefault="00D4047B" w:rsidP="00D4047B">
      <w:pPr>
        <w:pStyle w:val="ConsNormal"/>
        <w:jc w:val="center"/>
        <w:rPr>
          <w:rFonts w:ascii="Times New Roman" w:hAnsi="Times New Roman"/>
        </w:rPr>
      </w:pPr>
      <w:r w:rsidRPr="00524615">
        <w:rPr>
          <w:rFonts w:ascii="Times New Roman" w:hAnsi="Times New Roman"/>
        </w:rPr>
        <w:t>(реквизиты специального избирательного счета)</w:t>
      </w:r>
    </w:p>
    <w:p w:rsidR="00D4047B" w:rsidRDefault="00D4047B" w:rsidP="00D4047B">
      <w:pPr>
        <w:pStyle w:val="ConsNonformat"/>
        <w:widowControl/>
        <w:jc w:val="center"/>
        <w:rPr>
          <w:rFonts w:ascii="Times New Roman" w:hAnsi="Times New Roman"/>
          <w:sz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47"/>
      </w:tblGrid>
      <w:tr w:rsidR="00D4047B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47B" w:rsidRPr="00E32DAA" w:rsidRDefault="00D4047B" w:rsidP="00D4047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Израсходовано</w:t>
            </w:r>
            <w:r w:rsidRPr="00E32DAA">
              <w:rPr>
                <w:rFonts w:ascii="Times New Roman" w:hAnsi="Times New Roman"/>
                <w:sz w:val="28"/>
                <w:szCs w:val="28"/>
              </w:rPr>
              <w:t xml:space="preserve"> средств за период с </w:t>
            </w: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r w:rsidR="00392D8F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_» ________</w:t>
            </w:r>
            <w:r w:rsidR="00392D8F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20__ г.</w:t>
            </w:r>
            <w:r w:rsidRPr="00E32DA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«___» ________</w:t>
            </w:r>
            <w:r w:rsidR="00392D8F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 20__ г.</w:t>
            </w:r>
          </w:p>
        </w:tc>
      </w:tr>
      <w:tr w:rsidR="00D40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4047B" w:rsidRPr="00E32DAA" w:rsidRDefault="00D4047B" w:rsidP="00D4047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32DA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8547" w:type="dxa"/>
            <w:tcBorders>
              <w:bottom w:val="single" w:sz="4" w:space="0" w:color="auto"/>
            </w:tcBorders>
          </w:tcPr>
          <w:p w:rsidR="00D4047B" w:rsidRDefault="00D4047B" w:rsidP="00D4047B">
            <w:pPr>
              <w:pStyle w:val="ConsNormal"/>
              <w:rPr>
                <w:rFonts w:ascii="Times New Roman" w:hAnsi="Times New Roman"/>
                <w:b/>
              </w:rPr>
            </w:pPr>
          </w:p>
        </w:tc>
      </w:tr>
    </w:tbl>
    <w:p w:rsidR="00D4047B" w:rsidRPr="00524615" w:rsidRDefault="00D4047B" w:rsidP="00D4047B">
      <w:pPr>
        <w:pStyle w:val="ConsNormal"/>
        <w:ind w:firstLine="4860"/>
        <w:rPr>
          <w:rFonts w:ascii="Times New Roman" w:hAnsi="Times New Roman"/>
        </w:rPr>
      </w:pPr>
      <w:r w:rsidRPr="00524615">
        <w:rPr>
          <w:rFonts w:ascii="Times New Roman" w:hAnsi="Times New Roman"/>
        </w:rPr>
        <w:t>(сумма прописью)</w:t>
      </w:r>
    </w:p>
    <w:p w:rsidR="00D4047B" w:rsidRDefault="00D4047B" w:rsidP="00D4047B">
      <w:pPr>
        <w:pStyle w:val="ConsNormal"/>
        <w:ind w:firstLine="0"/>
        <w:rPr>
          <w:rFonts w:ascii="Times New Roman" w:hAnsi="Times New Roman"/>
          <w:sz w:val="24"/>
        </w:rPr>
      </w:pPr>
      <w:r w:rsidRPr="00E32DAA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4"/>
        </w:rPr>
        <w:t>:</w:t>
      </w:r>
    </w:p>
    <w:p w:rsidR="00D4047B" w:rsidRDefault="00D4047B" w:rsidP="00D4047B">
      <w:pPr>
        <w:pStyle w:val="ConsNormal"/>
        <w:ind w:firstLine="0"/>
        <w:rPr>
          <w:rFonts w:ascii="Times New Roman" w:hAnsi="Times New Roman"/>
          <w:sz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7"/>
        <w:gridCol w:w="2340"/>
        <w:gridCol w:w="975"/>
        <w:gridCol w:w="1984"/>
        <w:gridCol w:w="1418"/>
        <w:gridCol w:w="1559"/>
      </w:tblGrid>
      <w:tr w:rsidR="00D4047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 </w:t>
            </w:r>
            <w:r>
              <w:rPr>
                <w:sz w:val="20"/>
              </w:rPr>
              <w:br/>
              <w:t xml:space="preserve">снятия </w:t>
            </w:r>
            <w:r>
              <w:rPr>
                <w:sz w:val="20"/>
              </w:rPr>
              <w:br/>
              <w:t xml:space="preserve">средств </w:t>
            </w:r>
            <w:r>
              <w:rPr>
                <w:sz w:val="20"/>
              </w:rPr>
              <w:br/>
              <w:t>со счета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Кому перечислены   </w:t>
            </w:r>
            <w:r>
              <w:rPr>
                <w:sz w:val="20"/>
              </w:rPr>
              <w:br/>
              <w:t>средства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Су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ма </w:t>
            </w:r>
            <w:r>
              <w:rPr>
                <w:sz w:val="20"/>
              </w:rPr>
              <w:br/>
              <w:t xml:space="preserve">в  </w:t>
            </w:r>
            <w:r>
              <w:rPr>
                <w:sz w:val="20"/>
              </w:rPr>
              <w:br/>
              <w:t>ру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Виды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мент,</w:t>
            </w:r>
            <w:r>
              <w:rPr>
                <w:sz w:val="20"/>
              </w:rPr>
              <w:br/>
              <w:t>подтве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жда</w:t>
            </w:r>
            <w:r>
              <w:rPr>
                <w:sz w:val="20"/>
              </w:rPr>
              <w:softHyphen/>
              <w:t>ющий  расход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  <w:r>
              <w:rPr>
                <w:sz w:val="20"/>
              </w:rPr>
              <w:br/>
              <w:t>для снятия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нежных   </w:t>
            </w:r>
            <w:r>
              <w:rPr>
                <w:sz w:val="20"/>
              </w:rPr>
              <w:br/>
              <w:t>средств</w:t>
            </w: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spacing w:line="180" w:lineRule="exact"/>
              <w:rPr>
                <w:sz w:val="20"/>
              </w:rPr>
            </w:pP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7B" w:rsidRDefault="00D4047B" w:rsidP="00D4047B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Примеры заполнения формы</w:t>
            </w: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0C567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12.08.201</w:t>
            </w:r>
            <w:r w:rsidR="000C5672">
              <w:rPr>
                <w:bCs/>
                <w:sz w:val="18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Кандидат            </w:t>
            </w:r>
            <w:r>
              <w:rPr>
                <w:bCs/>
                <w:sz w:val="18"/>
              </w:rPr>
              <w:br/>
              <w:t xml:space="preserve">Иванов Иван Иванович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Pr="005C751C" w:rsidRDefault="00D4047B" w:rsidP="005C751C">
            <w:pPr>
              <w:pStyle w:val="ConsCell"/>
              <w:widowControl/>
              <w:jc w:val="center"/>
              <w:rPr>
                <w:bCs/>
                <w:sz w:val="18"/>
              </w:rPr>
            </w:pPr>
            <w:r w:rsidRPr="005C751C">
              <w:rPr>
                <w:bCs/>
                <w:sz w:val="18"/>
              </w:rPr>
              <w:t>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>Приобретение кан</w:t>
            </w:r>
            <w:r>
              <w:rPr>
                <w:bCs/>
                <w:sz w:val="18"/>
              </w:rPr>
              <w:t>ц</w:t>
            </w:r>
            <w:r>
              <w:rPr>
                <w:bCs/>
                <w:sz w:val="18"/>
              </w:rPr>
              <w:t>товаров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>Расхо</w:t>
            </w:r>
            <w:r>
              <w:rPr>
                <w:bCs/>
                <w:sz w:val="18"/>
              </w:rPr>
              <w:t>д</w:t>
            </w:r>
            <w:r>
              <w:rPr>
                <w:bCs/>
                <w:sz w:val="18"/>
              </w:rPr>
              <w:t>ный</w:t>
            </w:r>
            <w:r>
              <w:rPr>
                <w:bCs/>
                <w:sz w:val="18"/>
              </w:rPr>
              <w:br/>
              <w:t xml:space="preserve">ордер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Чек      </w:t>
            </w:r>
            <w:r>
              <w:rPr>
                <w:bCs/>
                <w:sz w:val="18"/>
              </w:rPr>
              <w:br/>
              <w:t>№ ____от ______</w:t>
            </w: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0C567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14.08.201</w:t>
            </w:r>
            <w:r w:rsidR="000C5672">
              <w:rPr>
                <w:bCs/>
                <w:sz w:val="18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ИНН 1000029948        </w:t>
            </w:r>
            <w:r>
              <w:rPr>
                <w:bCs/>
                <w:sz w:val="18"/>
              </w:rPr>
              <w:br/>
              <w:t xml:space="preserve">ОАО "Салют"           </w:t>
            </w:r>
            <w:r>
              <w:rPr>
                <w:bCs/>
                <w:sz w:val="18"/>
              </w:rPr>
              <w:br/>
            </w:r>
            <w:r w:rsidR="00392D8F">
              <w:rPr>
                <w:bCs/>
                <w:sz w:val="18"/>
              </w:rPr>
              <w:t>р</w:t>
            </w:r>
            <w:r>
              <w:rPr>
                <w:bCs/>
                <w:sz w:val="18"/>
              </w:rPr>
              <w:t xml:space="preserve">/с 19300298011651190027  </w:t>
            </w:r>
            <w:r>
              <w:rPr>
                <w:bCs/>
                <w:sz w:val="18"/>
              </w:rPr>
              <w:br/>
              <w:t xml:space="preserve">КИБ "Альфа"г. Бикин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Pr="005C751C" w:rsidRDefault="00D4047B" w:rsidP="005C751C">
            <w:pPr>
              <w:pStyle w:val="ConsCell"/>
              <w:widowControl/>
              <w:jc w:val="center"/>
              <w:rPr>
                <w:bCs/>
                <w:sz w:val="18"/>
              </w:rPr>
            </w:pPr>
            <w:r w:rsidRPr="005C751C">
              <w:rPr>
                <w:bCs/>
                <w:sz w:val="18"/>
              </w:rPr>
              <w:t>2000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>Аренда помещения для проведения  избирательной ка</w:t>
            </w:r>
            <w:r>
              <w:rPr>
                <w:bCs/>
                <w:sz w:val="18"/>
              </w:rPr>
              <w:t>м</w:t>
            </w:r>
            <w:r>
              <w:rPr>
                <w:bCs/>
                <w:sz w:val="18"/>
              </w:rPr>
              <w:t xml:space="preserve">пании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>Платежный (расчетный)</w:t>
            </w:r>
            <w:r>
              <w:rPr>
                <w:bCs/>
                <w:sz w:val="18"/>
              </w:rPr>
              <w:br/>
              <w:t>документ</w:t>
            </w:r>
            <w:r>
              <w:rPr>
                <w:bCs/>
                <w:sz w:val="18"/>
              </w:rPr>
              <w:br/>
              <w:t>№ ___  от 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>Дог</w:t>
            </w:r>
            <w:r>
              <w:rPr>
                <w:bCs/>
                <w:sz w:val="18"/>
              </w:rPr>
              <w:t>о</w:t>
            </w:r>
            <w:r>
              <w:rPr>
                <w:bCs/>
                <w:sz w:val="18"/>
              </w:rPr>
              <w:t xml:space="preserve">вор  </w:t>
            </w:r>
            <w:r>
              <w:rPr>
                <w:bCs/>
                <w:sz w:val="18"/>
              </w:rPr>
              <w:br/>
              <w:t>№ ___  от _____</w:t>
            </w:r>
            <w:r>
              <w:rPr>
                <w:bCs/>
                <w:sz w:val="18"/>
              </w:rPr>
              <w:br/>
              <w:t>(с юридическим  л</w:t>
            </w:r>
            <w:r>
              <w:rPr>
                <w:bCs/>
                <w:sz w:val="18"/>
              </w:rPr>
              <w:t>и</w:t>
            </w:r>
            <w:r>
              <w:rPr>
                <w:bCs/>
                <w:sz w:val="18"/>
              </w:rPr>
              <w:t xml:space="preserve">цом) </w:t>
            </w: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0C5672">
            <w:pPr>
              <w:pStyle w:val="ConsCell"/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16.08.201</w:t>
            </w:r>
            <w:r w:rsidR="000C5672">
              <w:rPr>
                <w:bCs/>
                <w:sz w:val="18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ИНН 10094030900       </w:t>
            </w:r>
            <w:r>
              <w:rPr>
                <w:bCs/>
                <w:sz w:val="18"/>
              </w:rPr>
              <w:br/>
              <w:t xml:space="preserve">ОАО "ОФИС"            </w:t>
            </w:r>
            <w:r>
              <w:rPr>
                <w:bCs/>
                <w:sz w:val="18"/>
              </w:rPr>
              <w:br/>
              <w:t xml:space="preserve">р/с  00049859604983098201  </w:t>
            </w:r>
            <w:r>
              <w:rPr>
                <w:bCs/>
                <w:sz w:val="18"/>
              </w:rPr>
              <w:br/>
              <w:t xml:space="preserve">АБ "БАНКЛИМ"    </w:t>
            </w:r>
            <w:r w:rsidR="005C751C">
              <w:rPr>
                <w:bCs/>
                <w:sz w:val="18"/>
              </w:rPr>
              <w:t xml:space="preserve">      </w:t>
            </w:r>
            <w:r w:rsidR="005C751C">
              <w:rPr>
                <w:bCs/>
                <w:sz w:val="18"/>
              </w:rPr>
              <w:br/>
              <w:t>ГРКЦ ГУ ЦБ РФ г. Саратов</w:t>
            </w:r>
            <w:r>
              <w:rPr>
                <w:bCs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Pr="005C751C" w:rsidRDefault="00D4047B" w:rsidP="005C751C">
            <w:pPr>
              <w:pStyle w:val="ConsCell"/>
              <w:widowControl/>
              <w:jc w:val="center"/>
              <w:rPr>
                <w:bCs/>
                <w:sz w:val="18"/>
              </w:rPr>
            </w:pPr>
            <w:r w:rsidRPr="005C751C">
              <w:rPr>
                <w:bCs/>
                <w:sz w:val="18"/>
              </w:rPr>
              <w:t>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Оплата услуг   связи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>Платежный (расчетный)</w:t>
            </w:r>
            <w:r>
              <w:rPr>
                <w:bCs/>
                <w:sz w:val="18"/>
              </w:rPr>
              <w:br/>
              <w:t>документ</w:t>
            </w:r>
            <w:r>
              <w:rPr>
                <w:bCs/>
                <w:sz w:val="18"/>
              </w:rPr>
              <w:br/>
              <w:t>№ ___  от 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7B" w:rsidRDefault="00D4047B" w:rsidP="005C751C">
            <w:pPr>
              <w:pStyle w:val="ConsCell"/>
              <w:widowControl/>
              <w:rPr>
                <w:bCs/>
                <w:sz w:val="18"/>
              </w:rPr>
            </w:pPr>
            <w:r>
              <w:rPr>
                <w:bCs/>
                <w:sz w:val="18"/>
              </w:rPr>
              <w:t>Дог</w:t>
            </w:r>
            <w:r>
              <w:rPr>
                <w:bCs/>
                <w:sz w:val="18"/>
              </w:rPr>
              <w:t>о</w:t>
            </w:r>
            <w:r>
              <w:rPr>
                <w:bCs/>
                <w:sz w:val="18"/>
              </w:rPr>
              <w:t xml:space="preserve">вор  </w:t>
            </w:r>
            <w:r>
              <w:rPr>
                <w:bCs/>
                <w:sz w:val="18"/>
              </w:rPr>
              <w:br/>
              <w:t>№ ___  от _____</w:t>
            </w:r>
            <w:r>
              <w:rPr>
                <w:bCs/>
                <w:sz w:val="18"/>
              </w:rPr>
              <w:br/>
              <w:t>(с юридическим   л</w:t>
            </w:r>
            <w:r>
              <w:rPr>
                <w:bCs/>
                <w:sz w:val="18"/>
              </w:rPr>
              <w:t>и</w:t>
            </w:r>
            <w:r>
              <w:rPr>
                <w:bCs/>
                <w:sz w:val="18"/>
              </w:rPr>
              <w:t xml:space="preserve">цом)   </w:t>
            </w:r>
          </w:p>
        </w:tc>
      </w:tr>
    </w:tbl>
    <w:p w:rsidR="00D4047B" w:rsidRDefault="00D4047B" w:rsidP="00D4047B">
      <w:pPr>
        <w:pStyle w:val="ConsNonformat"/>
        <w:widowControl/>
        <w:rPr>
          <w:rFonts w:ascii="Times New Roman" w:hAnsi="Times New Roman"/>
          <w:bCs/>
          <w:sz w:val="1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038"/>
      </w:tblGrid>
      <w:tr w:rsidR="00D4047B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D4047B" w:rsidRPr="005C751C" w:rsidRDefault="00D4047B" w:rsidP="00D4047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751C">
              <w:rPr>
                <w:rFonts w:ascii="Times New Roman" w:hAnsi="Times New Roman"/>
                <w:sz w:val="28"/>
                <w:szCs w:val="28"/>
              </w:rPr>
              <w:t>Исходящий о</w:t>
            </w:r>
            <w:r w:rsidRPr="005C751C">
              <w:rPr>
                <w:rFonts w:ascii="Times New Roman" w:hAnsi="Times New Roman"/>
                <w:sz w:val="28"/>
                <w:szCs w:val="28"/>
              </w:rPr>
              <w:t>с</w:t>
            </w:r>
            <w:r w:rsidRPr="005C751C">
              <w:rPr>
                <w:rFonts w:ascii="Times New Roman" w:hAnsi="Times New Roman"/>
                <w:sz w:val="28"/>
                <w:szCs w:val="28"/>
              </w:rPr>
              <w:t>таток: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D4047B" w:rsidRDefault="00D4047B" w:rsidP="00D4047B">
            <w:pPr>
              <w:pStyle w:val="ConsNormal"/>
              <w:rPr>
                <w:rFonts w:ascii="Times New Roman" w:hAnsi="Times New Roman"/>
                <w:b/>
                <w:sz w:val="18"/>
              </w:rPr>
            </w:pPr>
          </w:p>
        </w:tc>
      </w:tr>
      <w:tr w:rsidR="00D4047B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248" w:type="dxa"/>
          </w:tcPr>
          <w:p w:rsidR="00D4047B" w:rsidRDefault="00D4047B" w:rsidP="00D4047B">
            <w:pPr>
              <w:pStyle w:val="ConsNormal"/>
              <w:rPr>
                <w:rFonts w:ascii="Times New Roman" w:hAnsi="Times New Roman"/>
                <w:sz w:val="18"/>
              </w:rPr>
            </w:pPr>
          </w:p>
        </w:tc>
        <w:tc>
          <w:tcPr>
            <w:tcW w:w="5038" w:type="dxa"/>
          </w:tcPr>
          <w:p w:rsidR="00D4047B" w:rsidRPr="00524615" w:rsidRDefault="00D4047B" w:rsidP="00D4047B">
            <w:pPr>
              <w:pStyle w:val="ConsNormal"/>
              <w:jc w:val="center"/>
              <w:rPr>
                <w:rFonts w:ascii="Times New Roman" w:hAnsi="Times New Roman"/>
              </w:rPr>
            </w:pPr>
            <w:r w:rsidRPr="00524615">
              <w:rPr>
                <w:rFonts w:ascii="Times New Roman" w:hAnsi="Times New Roman"/>
              </w:rPr>
              <w:t>(сумма прописью)</w:t>
            </w:r>
          </w:p>
        </w:tc>
      </w:tr>
    </w:tbl>
    <w:p w:rsidR="005C751C" w:rsidRDefault="005C751C" w:rsidP="005C751C">
      <w:pPr>
        <w:pStyle w:val="ConsNormal"/>
        <w:widowControl/>
        <w:ind w:firstLine="0"/>
        <w:rPr>
          <w:rFonts w:ascii="Times New Roman" w:hAnsi="Times New Roman"/>
          <w:sz w:val="22"/>
        </w:rPr>
      </w:pPr>
      <w:r w:rsidRPr="00E32DAA">
        <w:rPr>
          <w:rFonts w:ascii="Times New Roman" w:hAnsi="Times New Roman"/>
          <w:sz w:val="28"/>
          <w:szCs w:val="28"/>
        </w:rPr>
        <w:t xml:space="preserve">Руководитель филиала Сбербанка России </w:t>
      </w:r>
      <w:r>
        <w:rPr>
          <w:rFonts w:ascii="Times New Roman" w:hAnsi="Times New Roman"/>
          <w:sz w:val="22"/>
        </w:rPr>
        <w:t>_____________________________________</w:t>
      </w:r>
    </w:p>
    <w:p w:rsidR="005C751C" w:rsidRPr="00524615" w:rsidRDefault="005C751C" w:rsidP="005C751C">
      <w:pPr>
        <w:pStyle w:val="ConsNormal"/>
        <w:ind w:left="1416" w:right="282" w:firstLine="708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524615">
        <w:rPr>
          <w:rFonts w:ascii="Times New Roman" w:hAnsi="Times New Roman"/>
        </w:rPr>
        <w:t>(подпись, дата, инициалы)</w:t>
      </w:r>
    </w:p>
    <w:p w:rsidR="00CE4324" w:rsidRPr="00524615" w:rsidRDefault="005C751C" w:rsidP="00392D8F">
      <w:pPr>
        <w:pStyle w:val="ConsNormal"/>
        <w:ind w:right="639" w:firstLine="0"/>
        <w:rPr>
          <w:sz w:val="24"/>
          <w:szCs w:val="24"/>
        </w:rPr>
      </w:pPr>
      <w:r w:rsidRPr="00524615">
        <w:rPr>
          <w:rFonts w:ascii="Times New Roman" w:hAnsi="Times New Roman"/>
          <w:sz w:val="24"/>
          <w:szCs w:val="24"/>
        </w:rPr>
        <w:t>МП</w:t>
      </w:r>
    </w:p>
    <w:sectPr w:rsidR="00CE4324" w:rsidRPr="00524615" w:rsidSect="00175AC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AC" w:rsidRDefault="00EE6DAC">
      <w:r>
        <w:separator/>
      </w:r>
    </w:p>
  </w:endnote>
  <w:endnote w:type="continuationSeparator" w:id="0">
    <w:p w:rsidR="00EE6DAC" w:rsidRDefault="00EE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AC" w:rsidRDefault="00EE6DAC">
      <w:r>
        <w:separator/>
      </w:r>
    </w:p>
  </w:footnote>
  <w:footnote w:type="continuationSeparator" w:id="0">
    <w:p w:rsidR="00EE6DAC" w:rsidRDefault="00EE6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0C" w:rsidRDefault="00C41C0C">
    <w:pPr>
      <w:pStyle w:val="a9"/>
      <w:jc w:val="center"/>
    </w:pPr>
    <w:fldSimple w:instr=" PAGE   \* MERGEFORMAT ">
      <w:r w:rsidR="009A0BC5">
        <w:rPr>
          <w:noProof/>
        </w:rPr>
        <w:t>2</w:t>
      </w:r>
    </w:fldSimple>
  </w:p>
  <w:p w:rsidR="0080287F" w:rsidRDefault="008028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EB1"/>
    <w:multiLevelType w:val="hybridMultilevel"/>
    <w:tmpl w:val="813200C6"/>
    <w:lvl w:ilvl="0" w:tplc="4DCA9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E145FE"/>
    <w:multiLevelType w:val="hybridMultilevel"/>
    <w:tmpl w:val="A4F03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2B6"/>
    <w:rsid w:val="00000242"/>
    <w:rsid w:val="00000658"/>
    <w:rsid w:val="000449CD"/>
    <w:rsid w:val="00086329"/>
    <w:rsid w:val="000B1EA2"/>
    <w:rsid w:val="000C5672"/>
    <w:rsid w:val="000D45D5"/>
    <w:rsid w:val="000F3A0A"/>
    <w:rsid w:val="00111543"/>
    <w:rsid w:val="00120BBF"/>
    <w:rsid w:val="001229F9"/>
    <w:rsid w:val="0014163B"/>
    <w:rsid w:val="001441D8"/>
    <w:rsid w:val="001460AA"/>
    <w:rsid w:val="00152C50"/>
    <w:rsid w:val="001554AC"/>
    <w:rsid w:val="001563EF"/>
    <w:rsid w:val="00175ACC"/>
    <w:rsid w:val="00177D8A"/>
    <w:rsid w:val="001B7027"/>
    <w:rsid w:val="001C6704"/>
    <w:rsid w:val="001C7BC9"/>
    <w:rsid w:val="001D09FB"/>
    <w:rsid w:val="001D4E2C"/>
    <w:rsid w:val="001E7B1F"/>
    <w:rsid w:val="001F1165"/>
    <w:rsid w:val="00222A1C"/>
    <w:rsid w:val="002604A2"/>
    <w:rsid w:val="002742A0"/>
    <w:rsid w:val="002B2373"/>
    <w:rsid w:val="002B4869"/>
    <w:rsid w:val="002C090F"/>
    <w:rsid w:val="002E195E"/>
    <w:rsid w:val="00300704"/>
    <w:rsid w:val="00302644"/>
    <w:rsid w:val="0030639C"/>
    <w:rsid w:val="00337792"/>
    <w:rsid w:val="00342632"/>
    <w:rsid w:val="00343BBC"/>
    <w:rsid w:val="003449CD"/>
    <w:rsid w:val="00351FF3"/>
    <w:rsid w:val="00353EE8"/>
    <w:rsid w:val="00361B53"/>
    <w:rsid w:val="003749CA"/>
    <w:rsid w:val="00392D8F"/>
    <w:rsid w:val="003A0F83"/>
    <w:rsid w:val="003B5CDE"/>
    <w:rsid w:val="003D6462"/>
    <w:rsid w:val="003E1640"/>
    <w:rsid w:val="00443472"/>
    <w:rsid w:val="0045536E"/>
    <w:rsid w:val="004B12B6"/>
    <w:rsid w:val="004E58BC"/>
    <w:rsid w:val="00524615"/>
    <w:rsid w:val="0054470C"/>
    <w:rsid w:val="00547E35"/>
    <w:rsid w:val="00555957"/>
    <w:rsid w:val="005A7973"/>
    <w:rsid w:val="005B4618"/>
    <w:rsid w:val="005C0EF7"/>
    <w:rsid w:val="005C5962"/>
    <w:rsid w:val="005C751C"/>
    <w:rsid w:val="005E4D18"/>
    <w:rsid w:val="005E7423"/>
    <w:rsid w:val="00610345"/>
    <w:rsid w:val="00632475"/>
    <w:rsid w:val="00661B00"/>
    <w:rsid w:val="0069559C"/>
    <w:rsid w:val="006A5EFE"/>
    <w:rsid w:val="006B24A1"/>
    <w:rsid w:val="006E29E8"/>
    <w:rsid w:val="006E3A78"/>
    <w:rsid w:val="006E3E93"/>
    <w:rsid w:val="00707B78"/>
    <w:rsid w:val="00743FF1"/>
    <w:rsid w:val="0076747B"/>
    <w:rsid w:val="007A4D66"/>
    <w:rsid w:val="007A7350"/>
    <w:rsid w:val="007C2291"/>
    <w:rsid w:val="007D0898"/>
    <w:rsid w:val="007D54A0"/>
    <w:rsid w:val="007D6DBB"/>
    <w:rsid w:val="007F3E50"/>
    <w:rsid w:val="007F7E7B"/>
    <w:rsid w:val="0080287F"/>
    <w:rsid w:val="0081705F"/>
    <w:rsid w:val="00826470"/>
    <w:rsid w:val="008304AB"/>
    <w:rsid w:val="00857BFA"/>
    <w:rsid w:val="00870939"/>
    <w:rsid w:val="00884BC4"/>
    <w:rsid w:val="008A7AD3"/>
    <w:rsid w:val="008B6F29"/>
    <w:rsid w:val="008E2D38"/>
    <w:rsid w:val="0090146F"/>
    <w:rsid w:val="00925644"/>
    <w:rsid w:val="009267C9"/>
    <w:rsid w:val="009A0BC5"/>
    <w:rsid w:val="009B13B2"/>
    <w:rsid w:val="009C078A"/>
    <w:rsid w:val="009E1AE4"/>
    <w:rsid w:val="009F62F0"/>
    <w:rsid w:val="009F6433"/>
    <w:rsid w:val="00A01C07"/>
    <w:rsid w:val="00A31F4D"/>
    <w:rsid w:val="00A45333"/>
    <w:rsid w:val="00A66466"/>
    <w:rsid w:val="00A7746A"/>
    <w:rsid w:val="00A8759B"/>
    <w:rsid w:val="00AA2DAD"/>
    <w:rsid w:val="00AA3912"/>
    <w:rsid w:val="00AA484A"/>
    <w:rsid w:val="00AF03D3"/>
    <w:rsid w:val="00AF5B10"/>
    <w:rsid w:val="00B2081A"/>
    <w:rsid w:val="00B24183"/>
    <w:rsid w:val="00B33B67"/>
    <w:rsid w:val="00B43397"/>
    <w:rsid w:val="00B4351F"/>
    <w:rsid w:val="00B83880"/>
    <w:rsid w:val="00BB44F6"/>
    <w:rsid w:val="00BD1251"/>
    <w:rsid w:val="00BD410C"/>
    <w:rsid w:val="00C12659"/>
    <w:rsid w:val="00C161C1"/>
    <w:rsid w:val="00C250A0"/>
    <w:rsid w:val="00C325D1"/>
    <w:rsid w:val="00C41C0C"/>
    <w:rsid w:val="00C46FD1"/>
    <w:rsid w:val="00C500F5"/>
    <w:rsid w:val="00C539F2"/>
    <w:rsid w:val="00C609E8"/>
    <w:rsid w:val="00C71F02"/>
    <w:rsid w:val="00C87486"/>
    <w:rsid w:val="00C91AFA"/>
    <w:rsid w:val="00C96CFB"/>
    <w:rsid w:val="00CC5035"/>
    <w:rsid w:val="00CE4324"/>
    <w:rsid w:val="00CF70A7"/>
    <w:rsid w:val="00D12DE4"/>
    <w:rsid w:val="00D27272"/>
    <w:rsid w:val="00D31C98"/>
    <w:rsid w:val="00D4047B"/>
    <w:rsid w:val="00D50DFA"/>
    <w:rsid w:val="00D709FD"/>
    <w:rsid w:val="00D86D36"/>
    <w:rsid w:val="00DF57FC"/>
    <w:rsid w:val="00E11F5D"/>
    <w:rsid w:val="00E12390"/>
    <w:rsid w:val="00E245C1"/>
    <w:rsid w:val="00E30545"/>
    <w:rsid w:val="00E32DAA"/>
    <w:rsid w:val="00E756AA"/>
    <w:rsid w:val="00E81348"/>
    <w:rsid w:val="00EA5458"/>
    <w:rsid w:val="00EE1FD0"/>
    <w:rsid w:val="00EE5B6E"/>
    <w:rsid w:val="00EE6DAC"/>
    <w:rsid w:val="00EE7546"/>
    <w:rsid w:val="00EF1237"/>
    <w:rsid w:val="00EF2C46"/>
    <w:rsid w:val="00EF55DE"/>
    <w:rsid w:val="00F32415"/>
    <w:rsid w:val="00F32E5E"/>
    <w:rsid w:val="00F50329"/>
    <w:rsid w:val="00F51E56"/>
    <w:rsid w:val="00F52EC0"/>
    <w:rsid w:val="00F536B5"/>
    <w:rsid w:val="00F62406"/>
    <w:rsid w:val="00FC2AE7"/>
    <w:rsid w:val="00FD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righ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0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  <w:jc w:val="center"/>
    </w:pPr>
    <w:rPr>
      <w:sz w:val="28"/>
    </w:rPr>
  </w:style>
  <w:style w:type="paragraph" w:customStyle="1" w:styleId="a4">
    <w:name w:val="Норм"/>
    <w:basedOn w:val="a"/>
    <w:pPr>
      <w:jc w:val="center"/>
    </w:pPr>
    <w:rPr>
      <w:sz w:val="28"/>
    </w:rPr>
  </w:style>
  <w:style w:type="paragraph" w:styleId="21">
    <w:name w:val="Body Text 2"/>
    <w:basedOn w:val="a"/>
    <w:pPr>
      <w:widowControl w:val="0"/>
      <w:spacing w:before="120"/>
      <w:ind w:left="4253"/>
      <w:jc w:val="center"/>
    </w:pPr>
    <w:rPr>
      <w:sz w:val="28"/>
      <w:szCs w:val="20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5">
    <w:name w:val="Ñîäåðæ"/>
    <w:basedOn w:val="a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styleId="a6">
    <w:name w:val="Body Text Indent"/>
    <w:basedOn w:val="a"/>
    <w:pPr>
      <w:widowControl w:val="0"/>
      <w:shd w:val="clear" w:color="auto" w:fill="FFFFFF"/>
      <w:tabs>
        <w:tab w:val="num" w:pos="1200"/>
        <w:tab w:val="left" w:pos="1260"/>
      </w:tabs>
      <w:suppressAutoHyphens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rsid w:val="00EA5458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Normal (Web)"/>
    <w:basedOn w:val="a"/>
    <w:rsid w:val="001D09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9F6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17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E32DAA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E32DAA"/>
    <w:pPr>
      <w:widowControl w:val="0"/>
    </w:pPr>
    <w:rPr>
      <w:snapToGrid w:val="0"/>
      <w:sz w:val="28"/>
    </w:rPr>
  </w:style>
  <w:style w:type="paragraph" w:styleId="a8">
    <w:name w:val="Balloon Text"/>
    <w:basedOn w:val="a"/>
    <w:semiHidden/>
    <w:rsid w:val="00BB44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43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351F"/>
    <w:rPr>
      <w:sz w:val="16"/>
      <w:szCs w:val="16"/>
    </w:rPr>
  </w:style>
  <w:style w:type="paragraph" w:styleId="a9">
    <w:name w:val="header"/>
    <w:basedOn w:val="a"/>
    <w:link w:val="aa"/>
    <w:uiPriority w:val="99"/>
    <w:rsid w:val="00802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287F"/>
    <w:rPr>
      <w:sz w:val="24"/>
      <w:szCs w:val="24"/>
    </w:rPr>
  </w:style>
  <w:style w:type="paragraph" w:styleId="ab">
    <w:name w:val="footer"/>
    <w:basedOn w:val="a"/>
    <w:link w:val="ac"/>
    <w:rsid w:val="00802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0287F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500F5"/>
    <w:rPr>
      <w:rFonts w:ascii="Cambria" w:hAnsi="Cambria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4C67-940C-418D-AF08-77049DAF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ХАБАРОВСКОГО КРАЯ</vt:lpstr>
    </vt:vector>
  </TitlesOfParts>
  <Company/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ХАБАРОВСКОГО КРАЯ</dc:title>
  <dc:creator>Петрусева</dc:creator>
  <cp:lastModifiedBy>User1027</cp:lastModifiedBy>
  <cp:revision>2</cp:revision>
  <cp:lastPrinted>2014-03-24T06:02:00Z</cp:lastPrinted>
  <dcterms:created xsi:type="dcterms:W3CDTF">2021-07-23T05:07:00Z</dcterms:created>
  <dcterms:modified xsi:type="dcterms:W3CDTF">2021-07-23T05:07:00Z</dcterms:modified>
</cp:coreProperties>
</file>